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861E009" w14:textId="77777777" w:rsidR="00FE799E" w:rsidRDefault="00000000">
      <w:pPr>
        <w:pStyle w:val="ab"/>
        <w:rPr>
          <w:rFonts w:ascii="华文宋体" w:eastAsia="华文宋体" w:hAnsi="华文宋体" w:cs="华文宋体"/>
          <w:bCs/>
          <w:color w:val="auto"/>
          <w:sz w:val="36"/>
          <w:szCs w:val="36"/>
        </w:rPr>
      </w:pPr>
      <w:r>
        <w:rPr>
          <w:rFonts w:ascii="华文宋体" w:eastAsia="华文宋体" w:hAnsi="华文宋体" w:cs="华文宋体" w:hint="eastAsia"/>
          <w:bCs/>
          <w:color w:val="auto"/>
          <w:sz w:val="36"/>
          <w:szCs w:val="36"/>
        </w:rPr>
        <w:t>第四届（2023-2024学年）</w:t>
      </w:r>
    </w:p>
    <w:p w14:paraId="1DDC998E" w14:textId="77777777" w:rsidR="00FE799E" w:rsidRDefault="00000000">
      <w:pPr>
        <w:pStyle w:val="ab"/>
        <w:rPr>
          <w:rFonts w:ascii="华文宋体" w:eastAsia="华文宋体" w:hAnsi="华文宋体" w:cs="华文宋体"/>
          <w:bCs/>
          <w:color w:val="auto"/>
          <w:sz w:val="28"/>
          <w:szCs w:val="28"/>
        </w:rPr>
      </w:pPr>
      <w:r>
        <w:rPr>
          <w:rFonts w:ascii="华文宋体" w:eastAsia="华文宋体" w:hAnsi="华文宋体" w:cs="华文宋体" w:hint="eastAsia"/>
          <w:bCs/>
          <w:color w:val="auto"/>
          <w:sz w:val="36"/>
          <w:szCs w:val="36"/>
        </w:rPr>
        <w:t>全国青少年科技教育成果展示大赛</w:t>
      </w:r>
    </w:p>
    <w:p w14:paraId="32FB9FB9" w14:textId="77777777" w:rsidR="00FE799E" w:rsidRDefault="00FE799E">
      <w:pPr>
        <w:pStyle w:val="ab"/>
        <w:rPr>
          <w:rFonts w:ascii="华文中宋" w:eastAsia="华文中宋" w:hAnsi="华文中宋" w:cs="华文中宋"/>
          <w:bCs/>
          <w:color w:val="auto"/>
          <w:sz w:val="36"/>
          <w:szCs w:val="36"/>
        </w:rPr>
      </w:pPr>
    </w:p>
    <w:p w14:paraId="7A2B4C74" w14:textId="77777777" w:rsidR="00FE799E" w:rsidRDefault="00000000">
      <w:pPr>
        <w:pStyle w:val="ab"/>
        <w:rPr>
          <w:rFonts w:ascii="华文中宋" w:eastAsia="华文中宋" w:hAnsi="华文中宋" w:cs="华文中宋"/>
          <w:bCs/>
          <w:color w:val="auto"/>
        </w:rPr>
      </w:pPr>
      <w:proofErr w:type="gramStart"/>
      <w:r>
        <w:rPr>
          <w:rFonts w:ascii="华文中宋" w:eastAsia="华文中宋" w:hAnsi="华文中宋" w:cs="华文中宋" w:hint="eastAsia"/>
          <w:bCs/>
          <w:color w:val="auto"/>
        </w:rPr>
        <w:t>月背行走创意赛</w:t>
      </w:r>
      <w:proofErr w:type="gramEnd"/>
      <w:r>
        <w:rPr>
          <w:rFonts w:ascii="华文中宋" w:eastAsia="华文中宋" w:hAnsi="华文中宋" w:cs="华文中宋" w:hint="eastAsia"/>
          <w:bCs/>
          <w:color w:val="auto"/>
        </w:rPr>
        <w:t>参赛通知</w:t>
      </w:r>
    </w:p>
    <w:p w14:paraId="6A20EC95" w14:textId="77777777" w:rsidR="00FE799E" w:rsidRDefault="00FE799E">
      <w:pPr>
        <w:pStyle w:val="ab"/>
        <w:rPr>
          <w:rFonts w:ascii="华文中宋" w:eastAsia="华文中宋" w:hAnsi="华文中宋" w:cs="华文中宋"/>
          <w:bCs/>
          <w:color w:val="auto"/>
          <w:sz w:val="36"/>
          <w:szCs w:val="36"/>
        </w:rPr>
      </w:pPr>
    </w:p>
    <w:p w14:paraId="0C210672" w14:textId="77777777" w:rsidR="00FE799E" w:rsidRDefault="00000000">
      <w:pPr>
        <w:pStyle w:val="TOC1"/>
        <w:numPr>
          <w:ilvl w:val="0"/>
          <w:numId w:val="1"/>
        </w:numPr>
        <w:spacing w:line="240" w:lineRule="auto"/>
        <w:outlineLvl w:val="0"/>
        <w:rPr>
          <w:rFonts w:ascii="仿宋" w:eastAsia="仿宋" w:hAnsi="仿宋" w:cs="仿宋"/>
          <w:sz w:val="32"/>
          <w:szCs w:val="32"/>
        </w:rPr>
      </w:pPr>
      <w:bookmarkStart w:id="0" w:name="_Toc1416"/>
      <w:r>
        <w:rPr>
          <w:rFonts w:ascii="仿宋" w:eastAsia="仿宋" w:hAnsi="仿宋" w:cs="仿宋" w:hint="eastAsia"/>
          <w:sz w:val="32"/>
          <w:szCs w:val="32"/>
        </w:rPr>
        <w:t>比赛</w:t>
      </w:r>
      <w:bookmarkEnd w:id="0"/>
      <w:r>
        <w:rPr>
          <w:rFonts w:ascii="仿宋" w:eastAsia="仿宋" w:hAnsi="仿宋" w:cs="仿宋" w:hint="eastAsia"/>
          <w:sz w:val="32"/>
          <w:szCs w:val="32"/>
        </w:rPr>
        <w:t>介绍</w:t>
      </w:r>
    </w:p>
    <w:p w14:paraId="6A00EF9F" w14:textId="77777777" w:rsidR="00FE799E" w:rsidRDefault="00000000">
      <w:pPr>
        <w:spacing w:line="240" w:lineRule="auto"/>
        <w:ind w:firstLineChars="200" w:firstLine="560"/>
        <w:rPr>
          <w:rFonts w:ascii="仿宋" w:eastAsia="仿宋" w:hAnsi="仿宋" w:cs="仿宋"/>
          <w:color w:val="000000" w:themeColor="text1"/>
          <w:sz w:val="28"/>
          <w:szCs w:val="28"/>
        </w:rPr>
      </w:pPr>
      <w:r>
        <w:rPr>
          <w:rFonts w:ascii="仿宋" w:eastAsia="仿宋" w:hAnsi="仿宋" w:cs="仿宋"/>
          <w:color w:val="000000" w:themeColor="text1"/>
          <w:sz w:val="28"/>
          <w:szCs w:val="28"/>
        </w:rPr>
        <w:t>本次创意设计大赛的主题定位为“月背探索”，选手需</w:t>
      </w:r>
      <w:proofErr w:type="gramStart"/>
      <w:r>
        <w:rPr>
          <w:rFonts w:ascii="仿宋" w:eastAsia="仿宋" w:hAnsi="仿宋" w:cs="仿宋"/>
          <w:color w:val="000000" w:themeColor="text1"/>
          <w:sz w:val="28"/>
          <w:szCs w:val="28"/>
        </w:rPr>
        <w:t>在</w:t>
      </w:r>
      <w:r>
        <w:rPr>
          <w:rFonts w:ascii="仿宋" w:eastAsia="仿宋" w:hAnsi="仿宋" w:cs="仿宋" w:hint="eastAsia"/>
          <w:color w:val="000000" w:themeColor="text1"/>
          <w:sz w:val="28"/>
          <w:szCs w:val="28"/>
        </w:rPr>
        <w:t>月背行走</w:t>
      </w:r>
      <w:proofErr w:type="gramEnd"/>
      <w:r>
        <w:rPr>
          <w:rFonts w:ascii="仿宋" w:eastAsia="仿宋" w:hAnsi="仿宋" w:cs="仿宋" w:hint="eastAsia"/>
          <w:color w:val="000000" w:themeColor="text1"/>
          <w:sz w:val="28"/>
          <w:szCs w:val="28"/>
        </w:rPr>
        <w:t>竞赛</w:t>
      </w:r>
      <w:r>
        <w:rPr>
          <w:rFonts w:ascii="仿宋" w:eastAsia="仿宋" w:hAnsi="仿宋" w:cs="仿宋"/>
          <w:color w:val="000000" w:themeColor="text1"/>
          <w:sz w:val="28"/>
          <w:szCs w:val="28"/>
        </w:rPr>
        <w:t>平台上，精心构筑出一款符合中国</w:t>
      </w:r>
      <w:proofErr w:type="gramStart"/>
      <w:r>
        <w:rPr>
          <w:rFonts w:ascii="仿宋" w:eastAsia="仿宋" w:hAnsi="仿宋" w:cs="仿宋"/>
          <w:color w:val="000000" w:themeColor="text1"/>
          <w:sz w:val="28"/>
          <w:szCs w:val="28"/>
        </w:rPr>
        <w:t>月背探索</w:t>
      </w:r>
      <w:proofErr w:type="gramEnd"/>
      <w:r>
        <w:rPr>
          <w:rFonts w:ascii="仿宋" w:eastAsia="仿宋" w:hAnsi="仿宋" w:cs="仿宋"/>
          <w:color w:val="000000" w:themeColor="text1"/>
          <w:sz w:val="28"/>
          <w:szCs w:val="28"/>
        </w:rPr>
        <w:t>需求的航天器。由于月球的同步自转现象，使得</w:t>
      </w:r>
      <w:proofErr w:type="gramStart"/>
      <w:r>
        <w:rPr>
          <w:rFonts w:ascii="仿宋" w:eastAsia="仿宋" w:hAnsi="仿宋" w:cs="仿宋"/>
          <w:color w:val="000000" w:themeColor="text1"/>
          <w:sz w:val="28"/>
          <w:szCs w:val="28"/>
        </w:rPr>
        <w:t>月背永远</w:t>
      </w:r>
      <w:proofErr w:type="gramEnd"/>
      <w:r>
        <w:rPr>
          <w:rFonts w:ascii="仿宋" w:eastAsia="仿宋" w:hAnsi="仿宋" w:cs="仿宋"/>
          <w:color w:val="000000" w:themeColor="text1"/>
          <w:sz w:val="28"/>
          <w:szCs w:val="28"/>
        </w:rPr>
        <w:t>无法面朝地球，这就给航天器的设计带来了前所未有的挑战，例如需要解决通信、地形、环境等复杂问题。</w:t>
      </w:r>
    </w:p>
    <w:p w14:paraId="40F5870B" w14:textId="77777777" w:rsidR="00FE799E" w:rsidRDefault="00000000">
      <w:pPr>
        <w:spacing w:line="240" w:lineRule="auto"/>
        <w:ind w:firstLineChars="200" w:firstLine="560"/>
        <w:rPr>
          <w:rFonts w:ascii="仿宋" w:eastAsia="仿宋" w:hAnsi="仿宋" w:cs="仿宋"/>
          <w:color w:val="000000" w:themeColor="text1"/>
          <w:sz w:val="28"/>
          <w:szCs w:val="28"/>
        </w:rPr>
      </w:pPr>
      <w:r>
        <w:rPr>
          <w:rFonts w:ascii="仿宋" w:eastAsia="仿宋" w:hAnsi="仿宋" w:cs="仿宋"/>
          <w:color w:val="000000" w:themeColor="text1"/>
          <w:sz w:val="28"/>
          <w:szCs w:val="28"/>
        </w:rPr>
        <w:t>设计的航天器</w:t>
      </w:r>
      <w:r>
        <w:rPr>
          <w:rFonts w:ascii="仿宋" w:eastAsia="仿宋" w:hAnsi="仿宋" w:cs="仿宋" w:hint="eastAsia"/>
          <w:color w:val="000000" w:themeColor="text1"/>
          <w:sz w:val="28"/>
          <w:szCs w:val="28"/>
        </w:rPr>
        <w:t>可</w:t>
      </w:r>
      <w:r>
        <w:rPr>
          <w:rFonts w:ascii="仿宋" w:eastAsia="仿宋" w:hAnsi="仿宋" w:cs="仿宋"/>
          <w:color w:val="000000" w:themeColor="text1"/>
          <w:sz w:val="28"/>
          <w:szCs w:val="28"/>
        </w:rPr>
        <w:t>具备对地观测、载人航天、太空控制、物资运载和自主控制等功能，同时，为了</w:t>
      </w:r>
      <w:proofErr w:type="gramStart"/>
      <w:r>
        <w:rPr>
          <w:rFonts w:ascii="仿宋" w:eastAsia="仿宋" w:hAnsi="仿宋" w:cs="仿宋"/>
          <w:color w:val="000000" w:themeColor="text1"/>
          <w:sz w:val="28"/>
          <w:szCs w:val="28"/>
        </w:rPr>
        <w:t>适应月背环境</w:t>
      </w:r>
      <w:proofErr w:type="gramEnd"/>
      <w:r>
        <w:rPr>
          <w:rFonts w:ascii="仿宋" w:eastAsia="仿宋" w:hAnsi="仿宋" w:cs="仿宋"/>
          <w:color w:val="000000" w:themeColor="text1"/>
          <w:sz w:val="28"/>
          <w:szCs w:val="28"/>
        </w:rPr>
        <w:t>，还</w:t>
      </w:r>
      <w:r>
        <w:rPr>
          <w:rFonts w:ascii="仿宋" w:eastAsia="仿宋" w:hAnsi="仿宋" w:cs="仿宋" w:hint="eastAsia"/>
          <w:color w:val="000000" w:themeColor="text1"/>
          <w:sz w:val="28"/>
          <w:szCs w:val="28"/>
        </w:rPr>
        <w:t>可以</w:t>
      </w:r>
      <w:r>
        <w:rPr>
          <w:rFonts w:ascii="仿宋" w:eastAsia="仿宋" w:hAnsi="仿宋" w:cs="仿宋"/>
          <w:color w:val="000000" w:themeColor="text1"/>
          <w:sz w:val="28"/>
          <w:szCs w:val="28"/>
        </w:rPr>
        <w:t>增添飞行、行驶、勘探、钻探、搜索、采集、运载、通信中继和互联等特性。我们期望参赛选手能够发挥自己的创意，综合运用多学科知识来完成这个设计挑战。除了设计，选手还可以通过3D打印技术，将自己的设计作品实物化，甚至可以添加电子部件，让模型具备部分功能。</w:t>
      </w:r>
    </w:p>
    <w:p w14:paraId="264A9A7F" w14:textId="77777777" w:rsidR="00FE799E" w:rsidRDefault="00000000">
      <w:pPr>
        <w:spacing w:line="240" w:lineRule="auto"/>
        <w:ind w:firstLineChars="200" w:firstLine="560"/>
        <w:rPr>
          <w:rFonts w:ascii="仿宋" w:eastAsia="仿宋" w:hAnsi="仿宋" w:cs="方正仿宋_GB2312"/>
          <w:color w:val="000000" w:themeColor="text1"/>
          <w:sz w:val="28"/>
          <w:szCs w:val="28"/>
        </w:rPr>
      </w:pPr>
      <w:r>
        <w:rPr>
          <w:rFonts w:ascii="仿宋" w:eastAsia="仿宋" w:hAnsi="仿宋" w:cs="仿宋"/>
          <w:color w:val="000000" w:themeColor="text1"/>
          <w:sz w:val="28"/>
          <w:szCs w:val="28"/>
        </w:rPr>
        <w:t>从资料搜集、设计到作品完善，全过程旨在培养选手对航天探索的热爱，激发学生创造潜能，提升动手能力和设计能力，提高综合素养。促进学校素质教育发展，推动创新教育模式实践，为学生全面发展和终身发展奠定基础</w:t>
      </w:r>
      <w:r>
        <w:rPr>
          <w:rFonts w:ascii="仿宋" w:eastAsia="仿宋" w:hAnsi="仿宋" w:cs="方正仿宋_GB2312" w:hint="eastAsia"/>
          <w:color w:val="000000" w:themeColor="text1"/>
          <w:sz w:val="28"/>
          <w:szCs w:val="28"/>
        </w:rPr>
        <w:t>。</w:t>
      </w:r>
    </w:p>
    <w:p w14:paraId="1715CA63" w14:textId="77777777" w:rsidR="00FE799E" w:rsidRDefault="00000000">
      <w:pPr>
        <w:pStyle w:val="TOC1"/>
        <w:numPr>
          <w:ilvl w:val="0"/>
          <w:numId w:val="1"/>
        </w:numPr>
        <w:spacing w:line="240" w:lineRule="auto"/>
        <w:outlineLvl w:val="0"/>
        <w:rPr>
          <w:rFonts w:ascii="仿宋" w:eastAsia="仿宋" w:hAnsi="仿宋" w:cs="仿宋"/>
          <w:sz w:val="32"/>
          <w:szCs w:val="32"/>
        </w:rPr>
      </w:pPr>
      <w:bookmarkStart w:id="1" w:name="_Toc31526"/>
      <w:r>
        <w:rPr>
          <w:rFonts w:ascii="仿宋" w:eastAsia="仿宋" w:hAnsi="仿宋" w:cs="仿宋" w:hint="eastAsia"/>
          <w:sz w:val="32"/>
          <w:szCs w:val="32"/>
        </w:rPr>
        <w:lastRenderedPageBreak/>
        <w:t>参赛要求</w:t>
      </w:r>
      <w:bookmarkEnd w:id="1"/>
    </w:p>
    <w:p w14:paraId="3A02000C" w14:textId="77777777" w:rsidR="00FE799E" w:rsidRDefault="00000000">
      <w:pPr>
        <w:spacing w:line="240" w:lineRule="auto"/>
        <w:ind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1.竞赛形式：地区选拔赛以线上形式进行。</w:t>
      </w:r>
    </w:p>
    <w:p w14:paraId="79C89C28" w14:textId="77777777" w:rsidR="00FE799E" w:rsidRDefault="00000000">
      <w:pPr>
        <w:spacing w:line="240" w:lineRule="auto"/>
        <w:ind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2.参赛方式：1人/队。</w:t>
      </w:r>
    </w:p>
    <w:p w14:paraId="201B9588" w14:textId="77777777" w:rsidR="00FE799E" w:rsidRDefault="00000000">
      <w:pPr>
        <w:spacing w:line="240" w:lineRule="auto"/>
        <w:ind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3.参赛组别：小学组、初中组、高中组（含中专和职高）。</w:t>
      </w:r>
    </w:p>
    <w:p w14:paraId="5D444491" w14:textId="77777777" w:rsidR="00FE799E" w:rsidRDefault="00000000">
      <w:pPr>
        <w:spacing w:line="240" w:lineRule="auto"/>
        <w:ind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4.比赛日期：5月25日。</w:t>
      </w:r>
    </w:p>
    <w:p w14:paraId="1F07576E" w14:textId="77777777" w:rsidR="00FE799E" w:rsidRDefault="00000000">
      <w:pPr>
        <w:spacing w:line="240" w:lineRule="auto"/>
        <w:ind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5.比赛时间：1小时。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2775"/>
        <w:gridCol w:w="2755"/>
        <w:gridCol w:w="2766"/>
      </w:tblGrid>
      <w:tr w:rsidR="00FE799E" w14:paraId="3CFB08F8" w14:textId="77777777">
        <w:tc>
          <w:tcPr>
            <w:tcW w:w="2840" w:type="dxa"/>
          </w:tcPr>
          <w:p w14:paraId="77B1C7E3" w14:textId="77777777" w:rsidR="00FE799E" w:rsidRDefault="00000000">
            <w:pPr>
              <w:spacing w:line="240" w:lineRule="auto"/>
              <w:jc w:val="center"/>
              <w:rPr>
                <w:rFonts w:ascii="仿宋" w:eastAsia="仿宋" w:hAnsi="仿宋" w:cs="仿宋"/>
                <w:b/>
                <w:bCs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b/>
                <w:bCs/>
                <w:sz w:val="28"/>
                <w:szCs w:val="28"/>
              </w:rPr>
              <w:t>时间</w:t>
            </w:r>
          </w:p>
        </w:tc>
        <w:tc>
          <w:tcPr>
            <w:tcW w:w="2841" w:type="dxa"/>
          </w:tcPr>
          <w:p w14:paraId="7A4E40C1" w14:textId="77777777" w:rsidR="00FE799E" w:rsidRDefault="00000000">
            <w:pPr>
              <w:spacing w:line="240" w:lineRule="auto"/>
              <w:jc w:val="center"/>
              <w:rPr>
                <w:rFonts w:ascii="仿宋" w:eastAsia="仿宋" w:hAnsi="仿宋" w:cs="仿宋"/>
                <w:b/>
                <w:bCs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b/>
                <w:bCs/>
                <w:sz w:val="28"/>
                <w:szCs w:val="28"/>
              </w:rPr>
              <w:t>组别</w:t>
            </w:r>
          </w:p>
        </w:tc>
        <w:tc>
          <w:tcPr>
            <w:tcW w:w="2841" w:type="dxa"/>
          </w:tcPr>
          <w:p w14:paraId="27171E88" w14:textId="77777777" w:rsidR="00FE799E" w:rsidRDefault="00000000">
            <w:pPr>
              <w:spacing w:line="240" w:lineRule="auto"/>
              <w:jc w:val="center"/>
              <w:rPr>
                <w:rFonts w:ascii="仿宋" w:eastAsia="仿宋" w:hAnsi="仿宋" w:cs="仿宋"/>
                <w:b/>
                <w:bCs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b/>
                <w:bCs/>
                <w:sz w:val="28"/>
                <w:szCs w:val="28"/>
              </w:rPr>
              <w:t>内容</w:t>
            </w:r>
          </w:p>
        </w:tc>
      </w:tr>
      <w:tr w:rsidR="00FE799E" w14:paraId="34A952A5" w14:textId="77777777">
        <w:tc>
          <w:tcPr>
            <w:tcW w:w="2840" w:type="dxa"/>
            <w:vAlign w:val="center"/>
          </w:tcPr>
          <w:p w14:paraId="0593E977" w14:textId="77777777" w:rsidR="00FE799E" w:rsidRDefault="00000000">
            <w:pPr>
              <w:spacing w:line="240" w:lineRule="auto"/>
              <w:jc w:val="center"/>
              <w:rPr>
                <w:rFonts w:ascii="仿宋" w:eastAsia="仿宋" w:hAnsi="仿宋" w:cs="仿宋"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sz w:val="28"/>
                <w:szCs w:val="28"/>
              </w:rPr>
              <w:t>9:30-9:55</w:t>
            </w:r>
          </w:p>
        </w:tc>
        <w:tc>
          <w:tcPr>
            <w:tcW w:w="2841" w:type="dxa"/>
            <w:vAlign w:val="center"/>
          </w:tcPr>
          <w:p w14:paraId="167025C4" w14:textId="77777777" w:rsidR="00FE799E" w:rsidRDefault="00000000">
            <w:pPr>
              <w:spacing w:line="240" w:lineRule="auto"/>
              <w:jc w:val="center"/>
              <w:rPr>
                <w:rFonts w:ascii="仿宋" w:eastAsia="仿宋" w:hAnsi="仿宋" w:cs="仿宋"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sz w:val="28"/>
                <w:szCs w:val="28"/>
              </w:rPr>
              <w:t>全部组别</w:t>
            </w:r>
          </w:p>
        </w:tc>
        <w:tc>
          <w:tcPr>
            <w:tcW w:w="2841" w:type="dxa"/>
            <w:vAlign w:val="center"/>
          </w:tcPr>
          <w:p w14:paraId="67659822" w14:textId="77777777" w:rsidR="00FE799E" w:rsidRDefault="00000000">
            <w:pPr>
              <w:spacing w:line="240" w:lineRule="auto"/>
              <w:jc w:val="center"/>
              <w:rPr>
                <w:rFonts w:ascii="仿宋" w:eastAsia="仿宋" w:hAnsi="仿宋" w:cs="仿宋"/>
                <w:sz w:val="28"/>
                <w:szCs w:val="28"/>
              </w:rPr>
            </w:pPr>
            <w:proofErr w:type="gramStart"/>
            <w:r>
              <w:rPr>
                <w:rFonts w:ascii="仿宋" w:eastAsia="仿宋" w:hAnsi="仿宋" w:cs="仿宋" w:hint="eastAsia"/>
                <w:sz w:val="28"/>
                <w:szCs w:val="28"/>
              </w:rPr>
              <w:t>进入腾讯会议</w:t>
            </w:r>
            <w:proofErr w:type="gramEnd"/>
            <w:r>
              <w:rPr>
                <w:rFonts w:ascii="仿宋" w:eastAsia="仿宋" w:hAnsi="仿宋" w:cs="仿宋" w:hint="eastAsia"/>
                <w:sz w:val="28"/>
                <w:szCs w:val="28"/>
              </w:rPr>
              <w:t>；</w:t>
            </w:r>
          </w:p>
          <w:p w14:paraId="3F8A3894" w14:textId="77777777" w:rsidR="00FE799E" w:rsidRDefault="00000000">
            <w:pPr>
              <w:spacing w:line="240" w:lineRule="auto"/>
              <w:jc w:val="center"/>
              <w:rPr>
                <w:rFonts w:ascii="仿宋" w:eastAsia="仿宋" w:hAnsi="仿宋" w:cs="仿宋"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sz w:val="28"/>
                <w:szCs w:val="28"/>
              </w:rPr>
              <w:t>队伍检录</w:t>
            </w:r>
          </w:p>
        </w:tc>
      </w:tr>
      <w:tr w:rsidR="00FE799E" w14:paraId="12412E68" w14:textId="77777777">
        <w:tc>
          <w:tcPr>
            <w:tcW w:w="2840" w:type="dxa"/>
            <w:vAlign w:val="center"/>
          </w:tcPr>
          <w:p w14:paraId="5ED4455A" w14:textId="77777777" w:rsidR="00FE799E" w:rsidRDefault="00000000">
            <w:pPr>
              <w:spacing w:line="240" w:lineRule="auto"/>
              <w:jc w:val="center"/>
              <w:rPr>
                <w:rFonts w:ascii="仿宋" w:eastAsia="仿宋" w:hAnsi="仿宋" w:cs="仿宋"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sz w:val="28"/>
                <w:szCs w:val="28"/>
              </w:rPr>
              <w:t>9:55-10:00</w:t>
            </w:r>
          </w:p>
        </w:tc>
        <w:tc>
          <w:tcPr>
            <w:tcW w:w="2841" w:type="dxa"/>
            <w:vAlign w:val="center"/>
          </w:tcPr>
          <w:p w14:paraId="10757D7E" w14:textId="77777777" w:rsidR="00FE799E" w:rsidRDefault="00000000">
            <w:pPr>
              <w:spacing w:line="240" w:lineRule="auto"/>
              <w:jc w:val="center"/>
              <w:rPr>
                <w:rFonts w:ascii="仿宋" w:eastAsia="仿宋" w:hAnsi="仿宋" w:cs="仿宋"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sz w:val="28"/>
                <w:szCs w:val="28"/>
              </w:rPr>
              <w:t>全部组别</w:t>
            </w:r>
          </w:p>
        </w:tc>
        <w:tc>
          <w:tcPr>
            <w:tcW w:w="2841" w:type="dxa"/>
            <w:vAlign w:val="center"/>
          </w:tcPr>
          <w:p w14:paraId="065BFE8E" w14:textId="77777777" w:rsidR="00FE799E" w:rsidRDefault="00000000">
            <w:pPr>
              <w:spacing w:line="240" w:lineRule="auto"/>
              <w:jc w:val="center"/>
              <w:rPr>
                <w:rFonts w:ascii="仿宋" w:eastAsia="仿宋" w:hAnsi="仿宋" w:cs="仿宋"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sz w:val="28"/>
                <w:szCs w:val="28"/>
              </w:rPr>
              <w:t>选手登录竞赛平台</w:t>
            </w:r>
          </w:p>
        </w:tc>
      </w:tr>
      <w:tr w:rsidR="00FE799E" w14:paraId="005661F6" w14:textId="77777777">
        <w:tc>
          <w:tcPr>
            <w:tcW w:w="2840" w:type="dxa"/>
            <w:vAlign w:val="center"/>
          </w:tcPr>
          <w:p w14:paraId="699E14AF" w14:textId="77777777" w:rsidR="00FE799E" w:rsidRDefault="00000000">
            <w:pPr>
              <w:spacing w:line="240" w:lineRule="auto"/>
              <w:jc w:val="center"/>
              <w:rPr>
                <w:rFonts w:ascii="仿宋" w:eastAsia="仿宋" w:hAnsi="仿宋" w:cs="仿宋"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sz w:val="28"/>
                <w:szCs w:val="28"/>
              </w:rPr>
              <w:t>10:00-11:00</w:t>
            </w:r>
          </w:p>
        </w:tc>
        <w:tc>
          <w:tcPr>
            <w:tcW w:w="2841" w:type="dxa"/>
            <w:vAlign w:val="center"/>
          </w:tcPr>
          <w:p w14:paraId="708C73A9" w14:textId="77777777" w:rsidR="00FE799E" w:rsidRDefault="00000000">
            <w:pPr>
              <w:spacing w:line="240" w:lineRule="auto"/>
              <w:jc w:val="center"/>
              <w:rPr>
                <w:rFonts w:ascii="仿宋" w:eastAsia="仿宋" w:hAnsi="仿宋" w:cs="仿宋"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sz w:val="28"/>
                <w:szCs w:val="28"/>
              </w:rPr>
              <w:t>全部组别</w:t>
            </w:r>
          </w:p>
        </w:tc>
        <w:tc>
          <w:tcPr>
            <w:tcW w:w="2841" w:type="dxa"/>
            <w:vAlign w:val="center"/>
          </w:tcPr>
          <w:p w14:paraId="573DFE6C" w14:textId="77777777" w:rsidR="00FE799E" w:rsidRDefault="00000000">
            <w:pPr>
              <w:spacing w:line="240" w:lineRule="auto"/>
              <w:jc w:val="center"/>
              <w:rPr>
                <w:rFonts w:ascii="仿宋" w:eastAsia="仿宋" w:hAnsi="仿宋" w:cs="仿宋"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sz w:val="28"/>
                <w:szCs w:val="28"/>
              </w:rPr>
              <w:t>竞赛时间</w:t>
            </w:r>
          </w:p>
        </w:tc>
      </w:tr>
    </w:tbl>
    <w:p w14:paraId="0CF8BCFD" w14:textId="77777777" w:rsidR="00FE799E" w:rsidRDefault="00000000">
      <w:pPr>
        <w:numPr>
          <w:ilvl w:val="0"/>
          <w:numId w:val="2"/>
        </w:numPr>
        <w:spacing w:line="240" w:lineRule="auto"/>
        <w:ind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参赛账号：选手需要使用</w:t>
      </w:r>
      <w:r>
        <w:rPr>
          <w:rFonts w:ascii="仿宋" w:eastAsia="仿宋" w:hAnsi="仿宋" w:cs="仿宋" w:hint="eastAsia"/>
          <w:b/>
          <w:bCs/>
          <w:sz w:val="32"/>
          <w:szCs w:val="32"/>
        </w:rPr>
        <w:t>比赛专用账号</w:t>
      </w:r>
      <w:r>
        <w:rPr>
          <w:rFonts w:ascii="仿宋" w:eastAsia="仿宋" w:hAnsi="仿宋" w:cs="仿宋" w:hint="eastAsia"/>
          <w:sz w:val="28"/>
          <w:szCs w:val="28"/>
        </w:rPr>
        <w:t>登录</w:t>
      </w:r>
      <w:r>
        <w:rPr>
          <w:rFonts w:ascii="仿宋" w:eastAsia="仿宋" w:hAnsi="仿宋" w:cs="仿宋" w:hint="eastAsia"/>
          <w:b/>
          <w:bCs/>
          <w:sz w:val="32"/>
          <w:szCs w:val="32"/>
        </w:rPr>
        <w:t>比赛平台</w:t>
      </w:r>
      <w:r>
        <w:rPr>
          <w:rFonts w:ascii="仿宋" w:eastAsia="仿宋" w:hAnsi="仿宋" w:cs="仿宋" w:hint="eastAsia"/>
          <w:sz w:val="28"/>
          <w:szCs w:val="28"/>
        </w:rPr>
        <w:t>（</w:t>
      </w:r>
      <w:r>
        <w:rPr>
          <w:rFonts w:ascii="宋体" w:eastAsia="宋体" w:hAnsi="宋体" w:cs="宋体" w:hint="eastAsia"/>
          <w:sz w:val="24"/>
          <w:szCs w:val="24"/>
        </w:rPr>
        <w:t>https://www.i3done.com/contest/show/680.html</w:t>
      </w:r>
      <w:r>
        <w:rPr>
          <w:rFonts w:ascii="仿宋" w:eastAsia="仿宋" w:hAnsi="仿宋" w:cs="仿宋" w:hint="eastAsia"/>
          <w:sz w:val="28"/>
          <w:szCs w:val="28"/>
        </w:rPr>
        <w:t>）进行在线答题及提交资料（设计作品和设计说明）。</w:t>
      </w:r>
      <w:r>
        <w:rPr>
          <w:rFonts w:ascii="仿宋" w:eastAsia="仿宋" w:hAnsi="仿宋" w:cs="仿宋" w:hint="eastAsia"/>
          <w:b/>
          <w:bCs/>
          <w:sz w:val="32"/>
          <w:szCs w:val="32"/>
        </w:rPr>
        <w:t>选手账号、密码详见附件</w:t>
      </w:r>
      <w:r>
        <w:rPr>
          <w:rFonts w:ascii="仿宋" w:eastAsia="仿宋" w:hAnsi="仿宋" w:cs="仿宋" w:hint="eastAsia"/>
          <w:sz w:val="28"/>
          <w:szCs w:val="28"/>
        </w:rPr>
        <w:t>。</w:t>
      </w:r>
    </w:p>
    <w:p w14:paraId="3D76E63E" w14:textId="77777777" w:rsidR="00FE799E" w:rsidRDefault="00000000">
      <w:pPr>
        <w:spacing w:line="240" w:lineRule="auto"/>
        <w:jc w:val="center"/>
      </w:pPr>
      <w:r>
        <w:rPr>
          <w:noProof/>
        </w:rPr>
        <w:drawing>
          <wp:inline distT="0" distB="0" distL="114300" distR="114300" wp14:anchorId="586ECD16" wp14:editId="2DBE9A69">
            <wp:extent cx="4993640" cy="2621915"/>
            <wp:effectExtent l="0" t="0" r="16510" b="6985"/>
            <wp:docPr id="3" name="图片 2" descr="C:/Users/84540/Desktop/图像 001.jpg图像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C:/Users/84540/Desktop/图像 001.jpg图像 001"/>
                    <pic:cNvPicPr>
                      <a:picLocks noChangeAspect="1"/>
                    </pic:cNvPicPr>
                  </pic:nvPicPr>
                  <pic:blipFill>
                    <a:blip r:embed="rId7"/>
                    <a:srcRect t="833" b="833"/>
                    <a:stretch>
                      <a:fillRect/>
                    </a:stretch>
                  </pic:blipFill>
                  <pic:spPr>
                    <a:xfrm>
                      <a:off x="0" y="0"/>
                      <a:ext cx="4993640" cy="2621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6BA073" w14:textId="77777777" w:rsidR="00FE799E" w:rsidRDefault="00000000">
      <w:pPr>
        <w:spacing w:line="240" w:lineRule="auto"/>
        <w:jc w:val="center"/>
        <w:rPr>
          <w:rFonts w:ascii="仿宋" w:eastAsia="仿宋" w:hAnsi="仿宋" w:cs="仿宋"/>
        </w:rPr>
      </w:pPr>
      <w:r>
        <w:rPr>
          <w:rFonts w:ascii="仿宋" w:eastAsia="仿宋" w:hAnsi="仿宋" w:cs="仿宋" w:hint="eastAsia"/>
        </w:rPr>
        <w:t>比赛平台</w:t>
      </w:r>
    </w:p>
    <w:p w14:paraId="5CF70E5A" w14:textId="77777777" w:rsidR="00FE799E" w:rsidRDefault="00000000">
      <w:pPr>
        <w:spacing w:line="240" w:lineRule="auto"/>
        <w:jc w:val="center"/>
      </w:pPr>
      <w:r>
        <w:rPr>
          <w:noProof/>
        </w:rPr>
        <w:lastRenderedPageBreak/>
        <w:drawing>
          <wp:inline distT="0" distB="0" distL="114300" distR="114300" wp14:anchorId="04368AAF" wp14:editId="3B731B90">
            <wp:extent cx="3563620" cy="2698115"/>
            <wp:effectExtent l="9525" t="9525" r="27305" b="1651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563620" cy="26981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CEE83D7" w14:textId="77777777" w:rsidR="00FE799E" w:rsidRDefault="00000000">
      <w:pPr>
        <w:spacing w:line="240" w:lineRule="auto"/>
        <w:jc w:val="center"/>
        <w:rPr>
          <w:rFonts w:ascii="仿宋" w:eastAsia="仿宋" w:hAnsi="仿宋" w:cs="仿宋"/>
        </w:rPr>
      </w:pPr>
      <w:r>
        <w:rPr>
          <w:rFonts w:ascii="仿宋" w:eastAsia="仿宋" w:hAnsi="仿宋" w:cs="仿宋" w:hint="eastAsia"/>
        </w:rPr>
        <w:t>登录界面</w:t>
      </w:r>
    </w:p>
    <w:p w14:paraId="35448D39" w14:textId="77777777" w:rsidR="00FE799E" w:rsidRDefault="00000000">
      <w:pPr>
        <w:spacing w:line="240" w:lineRule="auto"/>
        <w:ind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7.监考形式：本次比赛启用线上监考（</w:t>
      </w:r>
      <w:proofErr w:type="gramStart"/>
      <w:r>
        <w:rPr>
          <w:rFonts w:ascii="仿宋" w:eastAsia="仿宋" w:hAnsi="仿宋" w:cs="仿宋" w:hint="eastAsia"/>
          <w:sz w:val="28"/>
          <w:szCs w:val="28"/>
        </w:rPr>
        <w:t>腾讯会议</w:t>
      </w:r>
      <w:proofErr w:type="gramEnd"/>
      <w:r>
        <w:rPr>
          <w:rFonts w:ascii="仿宋" w:eastAsia="仿宋" w:hAnsi="仿宋" w:cs="仿宋" w:hint="eastAsia"/>
          <w:sz w:val="28"/>
          <w:szCs w:val="28"/>
        </w:rPr>
        <w:t>），选手正式比赛前需提前进入自己所在会议教室等待检录，具体信息详见附件。</w:t>
      </w:r>
    </w:p>
    <w:p w14:paraId="21EA8D70" w14:textId="77777777" w:rsidR="00FE799E" w:rsidRDefault="00000000">
      <w:pPr>
        <w:spacing w:line="240" w:lineRule="auto"/>
        <w:ind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8.地区选拔赛分为设计理论知识考核和创意设计评比两个环节，其中设计理论知识考核环节以考察选手设计基础的相关知识为主；创意设计评比环节要求选手按照要求在规定时间内完成创意设计，并按要求提交相关资料到大赛平台。设计理论考核合格且创意设计资料齐全完整，才能参加选拔赛评比，选拔赛成绩=设计理念知识得分+创意设计评比得分。具体详情见“选拔赛流程”</w:t>
      </w:r>
    </w:p>
    <w:p w14:paraId="3E40D156" w14:textId="77777777" w:rsidR="00FE799E" w:rsidRDefault="00000000">
      <w:pPr>
        <w:spacing w:line="240" w:lineRule="auto"/>
        <w:ind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9.赛项说明会：5月22日19:00-20:00进行线上说明会，讲解比赛流程及注意事项。会议号：506-774-102（</w:t>
      </w:r>
      <w:proofErr w:type="gramStart"/>
      <w:r>
        <w:rPr>
          <w:rFonts w:ascii="仿宋" w:eastAsia="仿宋" w:hAnsi="仿宋" w:cs="仿宋" w:hint="eastAsia"/>
          <w:sz w:val="28"/>
          <w:szCs w:val="28"/>
        </w:rPr>
        <w:t>腾讯会议</w:t>
      </w:r>
      <w:proofErr w:type="gramEnd"/>
      <w:r>
        <w:rPr>
          <w:rFonts w:ascii="仿宋" w:eastAsia="仿宋" w:hAnsi="仿宋" w:cs="仿宋" w:hint="eastAsia"/>
          <w:sz w:val="28"/>
          <w:szCs w:val="28"/>
        </w:rPr>
        <w:t>）</w:t>
      </w:r>
    </w:p>
    <w:p w14:paraId="57ABAD4D" w14:textId="77777777" w:rsidR="00FE799E" w:rsidRDefault="00000000">
      <w:pPr>
        <w:pStyle w:val="TOC1"/>
        <w:numPr>
          <w:ilvl w:val="0"/>
          <w:numId w:val="1"/>
        </w:numPr>
        <w:spacing w:line="240" w:lineRule="auto"/>
        <w:outlineLvl w:val="0"/>
        <w:rPr>
          <w:rFonts w:ascii="仿宋" w:eastAsia="仿宋" w:hAnsi="仿宋" w:cs="仿宋"/>
          <w:sz w:val="32"/>
          <w:szCs w:val="32"/>
        </w:rPr>
      </w:pPr>
      <w:bookmarkStart w:id="2" w:name="_Toc20563"/>
      <w:r>
        <w:rPr>
          <w:rFonts w:ascii="仿宋" w:eastAsia="仿宋" w:hAnsi="仿宋" w:cs="仿宋" w:hint="eastAsia"/>
          <w:sz w:val="32"/>
          <w:szCs w:val="32"/>
        </w:rPr>
        <w:t>比赛</w:t>
      </w:r>
      <w:bookmarkEnd w:id="2"/>
      <w:r>
        <w:rPr>
          <w:rFonts w:ascii="仿宋" w:eastAsia="仿宋" w:hAnsi="仿宋" w:cs="仿宋" w:hint="eastAsia"/>
          <w:sz w:val="32"/>
          <w:szCs w:val="32"/>
        </w:rPr>
        <w:t>器材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440"/>
        <w:gridCol w:w="6033"/>
        <w:gridCol w:w="1823"/>
      </w:tblGrid>
      <w:tr w:rsidR="00FE799E" w14:paraId="3CAD61A9" w14:textId="77777777">
        <w:tc>
          <w:tcPr>
            <w:tcW w:w="8522" w:type="dxa"/>
            <w:gridSpan w:val="3"/>
            <w:vAlign w:val="center"/>
          </w:tcPr>
          <w:p w14:paraId="702453BD" w14:textId="77777777" w:rsidR="00FE799E" w:rsidRDefault="00000000">
            <w:pPr>
              <w:spacing w:line="240" w:lineRule="auto"/>
              <w:jc w:val="center"/>
              <w:rPr>
                <w:rFonts w:ascii="仿宋" w:eastAsia="仿宋" w:hAnsi="仿宋" w:cs="仿宋"/>
                <w:b/>
                <w:bCs/>
                <w:sz w:val="32"/>
                <w:szCs w:val="32"/>
              </w:rPr>
            </w:pPr>
            <w:r>
              <w:rPr>
                <w:rFonts w:ascii="仿宋" w:eastAsia="仿宋" w:hAnsi="仿宋" w:cs="仿宋" w:hint="eastAsia"/>
                <w:b/>
                <w:bCs/>
                <w:sz w:val="24"/>
                <w:szCs w:val="24"/>
              </w:rPr>
              <w:t>地区选拔赛自备器材清单</w:t>
            </w:r>
          </w:p>
        </w:tc>
      </w:tr>
      <w:tr w:rsidR="00FE799E" w14:paraId="7B2CFAEF" w14:textId="77777777">
        <w:tc>
          <w:tcPr>
            <w:tcW w:w="444" w:type="dxa"/>
            <w:vAlign w:val="center"/>
          </w:tcPr>
          <w:p w14:paraId="62886EBA" w14:textId="77777777" w:rsidR="00FE799E" w:rsidRDefault="00000000">
            <w:pPr>
              <w:spacing w:line="240" w:lineRule="auto"/>
              <w:jc w:val="center"/>
              <w:rPr>
                <w:rFonts w:ascii="仿宋" w:eastAsia="仿宋" w:hAnsi="仿宋" w:cs="仿宋"/>
                <w:b/>
                <w:bCs/>
                <w:sz w:val="21"/>
                <w:szCs w:val="21"/>
              </w:rPr>
            </w:pPr>
            <w:r>
              <w:rPr>
                <w:rFonts w:ascii="仿宋" w:eastAsia="仿宋" w:hAnsi="仿宋" w:cs="仿宋" w:hint="eastAsia"/>
                <w:b/>
                <w:bCs/>
                <w:sz w:val="21"/>
                <w:szCs w:val="21"/>
              </w:rPr>
              <w:t>1</w:t>
            </w:r>
          </w:p>
        </w:tc>
        <w:tc>
          <w:tcPr>
            <w:tcW w:w="6210" w:type="dxa"/>
            <w:vAlign w:val="center"/>
          </w:tcPr>
          <w:p w14:paraId="270CC9B6" w14:textId="77777777" w:rsidR="00FE799E" w:rsidRDefault="00000000">
            <w:pPr>
              <w:spacing w:line="240" w:lineRule="auto"/>
              <w:jc w:val="left"/>
              <w:rPr>
                <w:rFonts w:ascii="仿宋" w:eastAsia="仿宋" w:hAnsi="仿宋" w:cs="仿宋"/>
                <w:sz w:val="21"/>
                <w:szCs w:val="21"/>
              </w:rPr>
            </w:pPr>
            <w:r>
              <w:rPr>
                <w:rFonts w:ascii="仿宋" w:eastAsia="仿宋" w:hAnsi="仿宋" w:cs="仿宋" w:hint="eastAsia"/>
                <w:sz w:val="21"/>
                <w:szCs w:val="21"/>
              </w:rPr>
              <w:t>电脑：自备品牌不限</w:t>
            </w:r>
          </w:p>
        </w:tc>
        <w:tc>
          <w:tcPr>
            <w:tcW w:w="1868" w:type="dxa"/>
            <w:vMerge w:val="restart"/>
            <w:vAlign w:val="center"/>
          </w:tcPr>
          <w:p w14:paraId="30A3136D" w14:textId="77777777" w:rsidR="00FE799E" w:rsidRDefault="00000000">
            <w:pPr>
              <w:spacing w:line="240" w:lineRule="auto"/>
              <w:jc w:val="center"/>
              <w:rPr>
                <w:rFonts w:ascii="仿宋" w:eastAsia="仿宋" w:hAnsi="仿宋" w:cs="仿宋"/>
                <w:sz w:val="32"/>
                <w:szCs w:val="32"/>
              </w:rPr>
            </w:pPr>
            <w:r>
              <w:rPr>
                <w:rFonts w:ascii="仿宋" w:eastAsia="仿宋" w:hAnsi="仿宋" w:cs="仿宋" w:hint="eastAsia"/>
                <w:sz w:val="21"/>
                <w:szCs w:val="21"/>
              </w:rPr>
              <w:t>小学；初中；高中（含中专；职高）</w:t>
            </w:r>
          </w:p>
        </w:tc>
      </w:tr>
      <w:tr w:rsidR="00FE799E" w14:paraId="47DC599B" w14:textId="77777777">
        <w:tc>
          <w:tcPr>
            <w:tcW w:w="444" w:type="dxa"/>
            <w:vAlign w:val="center"/>
          </w:tcPr>
          <w:p w14:paraId="07A3A7D3" w14:textId="77777777" w:rsidR="00FE799E" w:rsidRDefault="00000000">
            <w:pPr>
              <w:spacing w:line="240" w:lineRule="auto"/>
              <w:jc w:val="center"/>
              <w:rPr>
                <w:rFonts w:ascii="仿宋" w:eastAsia="仿宋" w:hAnsi="仿宋" w:cs="仿宋"/>
                <w:b/>
                <w:bCs/>
                <w:sz w:val="21"/>
                <w:szCs w:val="21"/>
              </w:rPr>
            </w:pPr>
            <w:r>
              <w:rPr>
                <w:rFonts w:ascii="仿宋" w:eastAsia="仿宋" w:hAnsi="仿宋" w:cs="仿宋" w:hint="eastAsia"/>
                <w:b/>
                <w:bCs/>
                <w:sz w:val="21"/>
                <w:szCs w:val="21"/>
              </w:rPr>
              <w:t>2</w:t>
            </w:r>
          </w:p>
        </w:tc>
        <w:tc>
          <w:tcPr>
            <w:tcW w:w="6210" w:type="dxa"/>
            <w:vAlign w:val="center"/>
          </w:tcPr>
          <w:p w14:paraId="2C6A0D04" w14:textId="77777777" w:rsidR="00FE799E" w:rsidRDefault="00000000">
            <w:pPr>
              <w:spacing w:line="240" w:lineRule="auto"/>
              <w:jc w:val="left"/>
              <w:rPr>
                <w:rFonts w:ascii="仿宋" w:eastAsia="仿宋" w:hAnsi="仿宋" w:cs="仿宋"/>
                <w:sz w:val="21"/>
                <w:szCs w:val="21"/>
              </w:rPr>
            </w:pPr>
            <w:r>
              <w:rPr>
                <w:rFonts w:ascii="仿宋" w:eastAsia="仿宋" w:hAnsi="仿宋" w:cs="仿宋" w:hint="eastAsia"/>
                <w:sz w:val="21"/>
                <w:szCs w:val="21"/>
              </w:rPr>
              <w:t>配置：推荐使用，系统Windows10以上；硬件加速支持Open GL3.2以上，可联网</w:t>
            </w:r>
          </w:p>
        </w:tc>
        <w:tc>
          <w:tcPr>
            <w:tcW w:w="1868" w:type="dxa"/>
            <w:vMerge/>
            <w:vAlign w:val="center"/>
          </w:tcPr>
          <w:p w14:paraId="7B82113D" w14:textId="77777777" w:rsidR="00FE799E" w:rsidRDefault="00FE799E">
            <w:pPr>
              <w:spacing w:line="240" w:lineRule="auto"/>
              <w:jc w:val="center"/>
              <w:rPr>
                <w:rFonts w:ascii="仿宋" w:eastAsia="仿宋" w:hAnsi="仿宋" w:cs="仿宋"/>
                <w:sz w:val="21"/>
                <w:szCs w:val="21"/>
              </w:rPr>
            </w:pPr>
          </w:p>
        </w:tc>
      </w:tr>
      <w:tr w:rsidR="00FE799E" w14:paraId="5E78016A" w14:textId="77777777">
        <w:tc>
          <w:tcPr>
            <w:tcW w:w="444" w:type="dxa"/>
            <w:vAlign w:val="center"/>
          </w:tcPr>
          <w:p w14:paraId="6B66604E" w14:textId="77777777" w:rsidR="00FE799E" w:rsidRDefault="00000000">
            <w:pPr>
              <w:spacing w:line="240" w:lineRule="auto"/>
              <w:jc w:val="center"/>
              <w:rPr>
                <w:rFonts w:ascii="仿宋" w:eastAsia="仿宋" w:hAnsi="仿宋" w:cs="仿宋"/>
                <w:b/>
                <w:bCs/>
                <w:sz w:val="21"/>
                <w:szCs w:val="21"/>
              </w:rPr>
            </w:pPr>
            <w:r>
              <w:rPr>
                <w:rFonts w:ascii="仿宋" w:eastAsia="仿宋" w:hAnsi="仿宋" w:cs="仿宋" w:hint="eastAsia"/>
                <w:b/>
                <w:bCs/>
                <w:sz w:val="21"/>
                <w:szCs w:val="21"/>
              </w:rPr>
              <w:t>3</w:t>
            </w:r>
          </w:p>
        </w:tc>
        <w:tc>
          <w:tcPr>
            <w:tcW w:w="6210" w:type="dxa"/>
            <w:vAlign w:val="center"/>
          </w:tcPr>
          <w:p w14:paraId="518977BC" w14:textId="77777777" w:rsidR="00FE799E" w:rsidRDefault="00000000">
            <w:pPr>
              <w:spacing w:line="240" w:lineRule="auto"/>
              <w:jc w:val="left"/>
              <w:rPr>
                <w:rFonts w:ascii="仿宋" w:eastAsia="宋体" w:hAnsi="仿宋" w:cs="仿宋"/>
                <w:sz w:val="21"/>
                <w:szCs w:val="21"/>
              </w:rPr>
            </w:pPr>
            <w:r>
              <w:rPr>
                <w:rFonts w:ascii="仿宋" w:eastAsia="仿宋" w:hAnsi="仿宋" w:cs="仿宋" w:hint="eastAsia"/>
                <w:sz w:val="21"/>
                <w:szCs w:val="21"/>
              </w:rPr>
              <w:t>浏览器：推荐使用Chrome浏览器</w:t>
            </w:r>
          </w:p>
        </w:tc>
        <w:tc>
          <w:tcPr>
            <w:tcW w:w="1868" w:type="dxa"/>
            <w:vMerge/>
            <w:vAlign w:val="center"/>
          </w:tcPr>
          <w:p w14:paraId="21C35A9D" w14:textId="77777777" w:rsidR="00FE799E" w:rsidRDefault="00FE799E">
            <w:pPr>
              <w:spacing w:line="240" w:lineRule="auto"/>
              <w:jc w:val="center"/>
              <w:rPr>
                <w:rFonts w:ascii="仿宋" w:eastAsia="仿宋" w:hAnsi="仿宋" w:cs="仿宋"/>
                <w:sz w:val="32"/>
                <w:szCs w:val="32"/>
              </w:rPr>
            </w:pPr>
          </w:p>
        </w:tc>
      </w:tr>
      <w:tr w:rsidR="00FE799E" w14:paraId="538FD299" w14:textId="77777777">
        <w:tc>
          <w:tcPr>
            <w:tcW w:w="444" w:type="dxa"/>
            <w:vAlign w:val="center"/>
          </w:tcPr>
          <w:p w14:paraId="3CDB2B2E" w14:textId="77777777" w:rsidR="00FE799E" w:rsidRDefault="00000000">
            <w:pPr>
              <w:spacing w:line="240" w:lineRule="auto"/>
              <w:jc w:val="center"/>
              <w:rPr>
                <w:rFonts w:ascii="仿宋" w:eastAsia="仿宋" w:hAnsi="仿宋" w:cs="仿宋"/>
                <w:b/>
                <w:bCs/>
                <w:sz w:val="21"/>
                <w:szCs w:val="21"/>
              </w:rPr>
            </w:pPr>
            <w:r>
              <w:rPr>
                <w:rFonts w:ascii="仿宋" w:eastAsia="仿宋" w:hAnsi="仿宋" w:cs="仿宋" w:hint="eastAsia"/>
                <w:b/>
                <w:bCs/>
                <w:sz w:val="21"/>
                <w:szCs w:val="21"/>
              </w:rPr>
              <w:t>4</w:t>
            </w:r>
          </w:p>
        </w:tc>
        <w:tc>
          <w:tcPr>
            <w:tcW w:w="6210" w:type="dxa"/>
            <w:vAlign w:val="center"/>
          </w:tcPr>
          <w:p w14:paraId="3F145E3A" w14:textId="77777777" w:rsidR="00FE799E" w:rsidRDefault="00000000">
            <w:pPr>
              <w:spacing w:line="240" w:lineRule="auto"/>
              <w:jc w:val="left"/>
              <w:rPr>
                <w:rFonts w:ascii="仿宋" w:eastAsia="华文中宋" w:hAnsi="仿宋" w:cs="仿宋"/>
                <w:sz w:val="21"/>
                <w:szCs w:val="21"/>
              </w:rPr>
            </w:pPr>
            <w:r>
              <w:rPr>
                <w:rFonts w:ascii="仿宋" w:eastAsia="仿宋" w:hAnsi="仿宋" w:cs="仿宋" w:hint="eastAsia"/>
                <w:sz w:val="21"/>
                <w:szCs w:val="21"/>
              </w:rPr>
              <w:t>比赛平台：</w:t>
            </w:r>
            <w:proofErr w:type="gramStart"/>
            <w:r>
              <w:rPr>
                <w:rFonts w:ascii="仿宋" w:eastAsia="仿宋" w:hAnsi="仿宋" w:cs="仿宋" w:hint="eastAsia"/>
                <w:sz w:val="21"/>
                <w:szCs w:val="21"/>
              </w:rPr>
              <w:t>月背行走创意赛</w:t>
            </w:r>
            <w:proofErr w:type="gramEnd"/>
            <w:r>
              <w:rPr>
                <w:rFonts w:ascii="仿宋" w:eastAsia="仿宋" w:hAnsi="仿宋" w:cs="仿宋" w:hint="eastAsia"/>
                <w:sz w:val="21"/>
                <w:szCs w:val="21"/>
              </w:rPr>
              <w:t>竞赛平台</w:t>
            </w:r>
          </w:p>
        </w:tc>
        <w:tc>
          <w:tcPr>
            <w:tcW w:w="1868" w:type="dxa"/>
            <w:vMerge/>
            <w:vAlign w:val="center"/>
          </w:tcPr>
          <w:p w14:paraId="0B6F9ABC" w14:textId="77777777" w:rsidR="00FE799E" w:rsidRDefault="00FE799E">
            <w:pPr>
              <w:spacing w:line="240" w:lineRule="auto"/>
              <w:jc w:val="center"/>
              <w:rPr>
                <w:rFonts w:ascii="仿宋" w:eastAsia="仿宋" w:hAnsi="仿宋" w:cs="仿宋"/>
                <w:sz w:val="32"/>
                <w:szCs w:val="32"/>
              </w:rPr>
            </w:pPr>
          </w:p>
        </w:tc>
      </w:tr>
      <w:tr w:rsidR="00FE799E" w14:paraId="2ACE7C68" w14:textId="77777777">
        <w:tc>
          <w:tcPr>
            <w:tcW w:w="444" w:type="dxa"/>
            <w:vAlign w:val="center"/>
          </w:tcPr>
          <w:p w14:paraId="4F8F092E" w14:textId="77777777" w:rsidR="00FE799E" w:rsidRDefault="00000000">
            <w:pPr>
              <w:spacing w:line="240" w:lineRule="auto"/>
              <w:jc w:val="center"/>
              <w:rPr>
                <w:rFonts w:ascii="仿宋" w:eastAsia="仿宋" w:hAnsi="仿宋" w:cs="仿宋"/>
                <w:b/>
                <w:bCs/>
                <w:sz w:val="21"/>
                <w:szCs w:val="21"/>
              </w:rPr>
            </w:pPr>
            <w:r>
              <w:rPr>
                <w:rFonts w:ascii="仿宋" w:eastAsia="仿宋" w:hAnsi="仿宋" w:cs="仿宋" w:hint="eastAsia"/>
                <w:b/>
                <w:bCs/>
                <w:sz w:val="21"/>
                <w:szCs w:val="21"/>
              </w:rPr>
              <w:lastRenderedPageBreak/>
              <w:t>5</w:t>
            </w:r>
          </w:p>
        </w:tc>
        <w:tc>
          <w:tcPr>
            <w:tcW w:w="6210" w:type="dxa"/>
            <w:vAlign w:val="center"/>
          </w:tcPr>
          <w:p w14:paraId="3D5FFC22" w14:textId="77777777" w:rsidR="00FE799E" w:rsidRDefault="00000000">
            <w:pPr>
              <w:spacing w:line="240" w:lineRule="auto"/>
              <w:jc w:val="left"/>
              <w:rPr>
                <w:rFonts w:ascii="仿宋" w:eastAsia="仿宋" w:hAnsi="仿宋" w:cs="仿宋"/>
                <w:sz w:val="21"/>
                <w:szCs w:val="21"/>
              </w:rPr>
            </w:pPr>
            <w:r>
              <w:rPr>
                <w:rFonts w:ascii="仿宋" w:eastAsia="仿宋" w:hAnsi="仿宋" w:cs="仿宋" w:hint="eastAsia"/>
                <w:sz w:val="21"/>
                <w:szCs w:val="21"/>
              </w:rPr>
              <w:t>办公软件：WPS Office或Microsoft Office</w:t>
            </w:r>
          </w:p>
        </w:tc>
        <w:tc>
          <w:tcPr>
            <w:tcW w:w="1868" w:type="dxa"/>
            <w:vMerge/>
            <w:vAlign w:val="center"/>
          </w:tcPr>
          <w:p w14:paraId="265876B3" w14:textId="77777777" w:rsidR="00FE799E" w:rsidRDefault="00FE799E">
            <w:pPr>
              <w:spacing w:line="240" w:lineRule="auto"/>
              <w:jc w:val="center"/>
              <w:rPr>
                <w:rFonts w:ascii="仿宋" w:eastAsia="仿宋" w:hAnsi="仿宋" w:cs="仿宋"/>
                <w:sz w:val="32"/>
                <w:szCs w:val="32"/>
              </w:rPr>
            </w:pPr>
          </w:p>
        </w:tc>
      </w:tr>
      <w:tr w:rsidR="00FE799E" w14:paraId="4850A1B9" w14:textId="77777777">
        <w:tc>
          <w:tcPr>
            <w:tcW w:w="444" w:type="dxa"/>
            <w:vAlign w:val="center"/>
          </w:tcPr>
          <w:p w14:paraId="4E877148" w14:textId="77777777" w:rsidR="00FE799E" w:rsidRDefault="00000000">
            <w:pPr>
              <w:spacing w:line="240" w:lineRule="auto"/>
              <w:jc w:val="center"/>
              <w:rPr>
                <w:rFonts w:ascii="仿宋" w:eastAsia="仿宋" w:hAnsi="仿宋" w:cs="仿宋"/>
                <w:b/>
                <w:bCs/>
                <w:sz w:val="21"/>
                <w:szCs w:val="21"/>
              </w:rPr>
            </w:pPr>
            <w:r>
              <w:rPr>
                <w:rFonts w:ascii="仿宋" w:eastAsia="仿宋" w:hAnsi="仿宋" w:cs="仿宋" w:hint="eastAsia"/>
                <w:b/>
                <w:bCs/>
                <w:sz w:val="21"/>
                <w:szCs w:val="21"/>
              </w:rPr>
              <w:t>6</w:t>
            </w:r>
          </w:p>
        </w:tc>
        <w:tc>
          <w:tcPr>
            <w:tcW w:w="6210" w:type="dxa"/>
            <w:vAlign w:val="center"/>
          </w:tcPr>
          <w:p w14:paraId="3D11A648" w14:textId="77777777" w:rsidR="00FE799E" w:rsidRDefault="00000000">
            <w:pPr>
              <w:spacing w:line="240" w:lineRule="auto"/>
              <w:jc w:val="left"/>
              <w:rPr>
                <w:rFonts w:ascii="仿宋" w:eastAsia="仿宋" w:hAnsi="仿宋" w:cs="仿宋"/>
                <w:sz w:val="21"/>
                <w:szCs w:val="21"/>
              </w:rPr>
            </w:pPr>
            <w:r>
              <w:rPr>
                <w:rFonts w:ascii="仿宋" w:eastAsia="仿宋" w:hAnsi="仿宋" w:cs="仿宋" w:hint="eastAsia"/>
                <w:sz w:val="21"/>
                <w:szCs w:val="21"/>
              </w:rPr>
              <w:t>输入法：自行安装中文的输入法，具体类型不限</w:t>
            </w:r>
          </w:p>
        </w:tc>
        <w:tc>
          <w:tcPr>
            <w:tcW w:w="1868" w:type="dxa"/>
            <w:vMerge/>
            <w:vAlign w:val="center"/>
          </w:tcPr>
          <w:p w14:paraId="6924EACD" w14:textId="77777777" w:rsidR="00FE799E" w:rsidRDefault="00FE799E">
            <w:pPr>
              <w:spacing w:line="240" w:lineRule="auto"/>
              <w:jc w:val="center"/>
              <w:rPr>
                <w:rFonts w:ascii="仿宋" w:eastAsia="仿宋" w:hAnsi="仿宋" w:cs="仿宋"/>
                <w:sz w:val="32"/>
                <w:szCs w:val="32"/>
              </w:rPr>
            </w:pPr>
          </w:p>
        </w:tc>
      </w:tr>
    </w:tbl>
    <w:p w14:paraId="58591B95" w14:textId="77777777" w:rsidR="00FE799E" w:rsidRDefault="00000000">
      <w:pPr>
        <w:pStyle w:val="TOC2"/>
        <w:spacing w:line="240" w:lineRule="auto"/>
        <w:ind w:left="0"/>
        <w:outlineLvl w:val="1"/>
        <w:rPr>
          <w:rFonts w:ascii="仿宋" w:eastAsia="仿宋" w:hAnsi="仿宋" w:cs="仿宋"/>
          <w:szCs w:val="21"/>
        </w:rPr>
      </w:pPr>
      <w:bookmarkStart w:id="3" w:name="_Toc10781"/>
      <w:r>
        <w:rPr>
          <w:rFonts w:ascii="仿宋" w:eastAsia="仿宋" w:hAnsi="仿宋" w:cs="仿宋" w:hint="eastAsia"/>
          <w:i w:val="0"/>
          <w:iCs w:val="0"/>
          <w:szCs w:val="21"/>
        </w:rPr>
        <w:t>注：</w:t>
      </w:r>
      <w:r>
        <w:rPr>
          <w:rFonts w:ascii="仿宋" w:eastAsia="仿宋" w:hAnsi="仿宋" w:cs="仿宋" w:hint="eastAsia"/>
          <w:szCs w:val="21"/>
        </w:rPr>
        <w:t>需使用自备器材清单中的材料进行比赛，使用工具根据自身需求选带。</w:t>
      </w:r>
      <w:bookmarkEnd w:id="3"/>
    </w:p>
    <w:p w14:paraId="6D841A1D" w14:textId="77777777" w:rsidR="00FE799E" w:rsidRDefault="00000000">
      <w:pPr>
        <w:pStyle w:val="TOC1"/>
        <w:numPr>
          <w:ilvl w:val="0"/>
          <w:numId w:val="1"/>
        </w:numPr>
        <w:spacing w:line="240" w:lineRule="auto"/>
        <w:outlineLvl w:val="0"/>
        <w:rPr>
          <w:rFonts w:ascii="仿宋" w:eastAsia="仿宋" w:hAnsi="仿宋" w:cs="仿宋"/>
          <w:sz w:val="32"/>
          <w:szCs w:val="32"/>
        </w:rPr>
      </w:pPr>
      <w:bookmarkStart w:id="4" w:name="_Toc30077"/>
      <w:r>
        <w:rPr>
          <w:rFonts w:ascii="仿宋" w:eastAsia="仿宋" w:hAnsi="仿宋" w:cs="仿宋" w:hint="eastAsia"/>
          <w:sz w:val="32"/>
          <w:szCs w:val="32"/>
        </w:rPr>
        <w:t>选拔赛流程</w:t>
      </w:r>
      <w:bookmarkEnd w:id="4"/>
    </w:p>
    <w:p w14:paraId="7FEAB574" w14:textId="77777777" w:rsidR="00FE799E" w:rsidRDefault="00000000">
      <w:pPr>
        <w:spacing w:line="240" w:lineRule="auto"/>
        <w:ind w:firstLineChars="200" w:firstLine="562"/>
        <w:rPr>
          <w:rFonts w:ascii="仿宋" w:eastAsia="仿宋" w:hAnsi="仿宋" w:cs="仿宋"/>
          <w:b/>
          <w:bCs/>
          <w:sz w:val="28"/>
          <w:szCs w:val="28"/>
        </w:rPr>
      </w:pPr>
      <w:r>
        <w:rPr>
          <w:rFonts w:ascii="仿宋" w:eastAsia="仿宋" w:hAnsi="仿宋" w:cs="仿宋" w:hint="eastAsia"/>
          <w:b/>
          <w:bCs/>
          <w:sz w:val="28"/>
          <w:szCs w:val="28"/>
        </w:rPr>
        <w:t>（一）设计环节：</w:t>
      </w:r>
    </w:p>
    <w:p w14:paraId="6A402B22" w14:textId="77777777" w:rsidR="00FE799E" w:rsidRDefault="00000000">
      <w:pPr>
        <w:spacing w:line="240" w:lineRule="auto"/>
        <w:ind w:firstLineChars="200" w:firstLine="560"/>
        <w:rPr>
          <w:rFonts w:ascii="仿宋" w:eastAsia="仿宋" w:hAnsi="仿宋" w:cs="仿宋"/>
          <w:color w:val="000000" w:themeColor="text1"/>
          <w:sz w:val="28"/>
          <w:szCs w:val="28"/>
        </w:rPr>
      </w:pPr>
      <w:r>
        <w:rPr>
          <w:rFonts w:ascii="仿宋" w:eastAsia="仿宋" w:hAnsi="仿宋" w:cs="仿宋" w:hint="eastAsia"/>
          <w:color w:val="000000" w:themeColor="text1"/>
          <w:sz w:val="28"/>
          <w:szCs w:val="28"/>
        </w:rPr>
        <w:t>根据比赛主题，结合“比赛内容”中航天器的功能和特性，提前</w:t>
      </w:r>
      <w:proofErr w:type="gramStart"/>
      <w:r>
        <w:rPr>
          <w:rFonts w:ascii="仿宋" w:eastAsia="仿宋" w:hAnsi="仿宋" w:cs="仿宋" w:hint="eastAsia"/>
          <w:color w:val="000000" w:themeColor="text1"/>
          <w:sz w:val="28"/>
          <w:szCs w:val="28"/>
        </w:rPr>
        <w:t>使用</w:t>
      </w:r>
      <w:r>
        <w:rPr>
          <w:rFonts w:ascii="仿宋" w:eastAsia="仿宋" w:hAnsi="仿宋" w:cs="仿宋" w:hint="eastAsia"/>
          <w:sz w:val="28"/>
          <w:szCs w:val="28"/>
        </w:rPr>
        <w:t>月</w:t>
      </w:r>
      <w:r>
        <w:rPr>
          <w:rFonts w:ascii="仿宋" w:eastAsia="仿宋" w:hAnsi="仿宋" w:cs="仿宋" w:hint="eastAsia"/>
          <w:color w:val="000000" w:themeColor="text1"/>
          <w:sz w:val="28"/>
          <w:szCs w:val="28"/>
        </w:rPr>
        <w:t>背行走</w:t>
      </w:r>
      <w:proofErr w:type="gramEnd"/>
      <w:r>
        <w:rPr>
          <w:rFonts w:ascii="仿宋" w:eastAsia="仿宋" w:hAnsi="仿宋" w:cs="仿宋" w:hint="eastAsia"/>
          <w:color w:val="000000" w:themeColor="text1"/>
          <w:sz w:val="28"/>
          <w:szCs w:val="28"/>
        </w:rPr>
        <w:t>竞赛平台</w:t>
      </w:r>
      <w:r>
        <w:rPr>
          <w:rFonts w:ascii="仿宋" w:eastAsia="仿宋" w:hAnsi="仿宋" w:cs="仿宋" w:hint="eastAsia"/>
          <w:sz w:val="28"/>
          <w:szCs w:val="28"/>
        </w:rPr>
        <w:t>中</w:t>
      </w:r>
      <w:r>
        <w:rPr>
          <w:rFonts w:ascii="仿宋" w:eastAsia="仿宋" w:hAnsi="仿宋" w:cs="仿宋" w:hint="eastAsia"/>
          <w:color w:val="000000" w:themeColor="text1"/>
          <w:sz w:val="28"/>
          <w:szCs w:val="28"/>
        </w:rPr>
        <w:t>的Cloud 3D One三维设计模块中</w:t>
      </w:r>
      <w:r>
        <w:rPr>
          <w:rFonts w:ascii="仿宋" w:eastAsia="仿宋" w:hAnsi="仿宋" w:cs="仿宋" w:hint="eastAsia"/>
          <w:b/>
          <w:bCs/>
          <w:sz w:val="32"/>
          <w:szCs w:val="32"/>
        </w:rPr>
        <w:t>自由创作模块</w:t>
      </w:r>
      <w:r>
        <w:rPr>
          <w:rFonts w:ascii="仿宋" w:eastAsia="仿宋" w:hAnsi="仿宋" w:cs="仿宋" w:hint="eastAsia"/>
          <w:color w:val="000000" w:themeColor="text1"/>
          <w:sz w:val="28"/>
          <w:szCs w:val="28"/>
        </w:rPr>
        <w:t>，独立完成创意作品。</w:t>
      </w:r>
    </w:p>
    <w:p w14:paraId="3AC3AB44" w14:textId="77777777" w:rsidR="00FE799E" w:rsidRDefault="00000000">
      <w:pPr>
        <w:spacing w:line="240" w:lineRule="auto"/>
        <w:jc w:val="center"/>
      </w:pPr>
      <w:r>
        <w:rPr>
          <w:noProof/>
        </w:rPr>
        <w:drawing>
          <wp:inline distT="0" distB="0" distL="114300" distR="114300" wp14:anchorId="49F541CC" wp14:editId="60EA0AD2">
            <wp:extent cx="4704715" cy="2545080"/>
            <wp:effectExtent l="9525" t="9525" r="10160" b="17145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04715" cy="25450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F8E2977" w14:textId="77777777" w:rsidR="00FE799E" w:rsidRDefault="00000000">
      <w:pPr>
        <w:spacing w:line="240" w:lineRule="auto"/>
        <w:jc w:val="center"/>
        <w:rPr>
          <w:rFonts w:ascii="仿宋" w:eastAsia="仿宋" w:hAnsi="仿宋" w:cs="仿宋"/>
        </w:rPr>
      </w:pPr>
      <w:r>
        <w:rPr>
          <w:rFonts w:ascii="仿宋" w:eastAsia="仿宋" w:hAnsi="仿宋" w:cs="仿宋" w:hint="eastAsia"/>
        </w:rPr>
        <w:t>自由创作模块</w:t>
      </w:r>
    </w:p>
    <w:p w14:paraId="0BD9AB4D" w14:textId="77777777" w:rsidR="00FE799E" w:rsidRDefault="00000000">
      <w:pPr>
        <w:spacing w:line="240" w:lineRule="auto"/>
        <w:ind w:firstLineChars="200" w:firstLine="562"/>
        <w:rPr>
          <w:rFonts w:ascii="仿宋" w:eastAsia="仿宋" w:hAnsi="仿宋" w:cs="仿宋"/>
          <w:b/>
          <w:bCs/>
          <w:sz w:val="28"/>
          <w:szCs w:val="28"/>
        </w:rPr>
      </w:pPr>
      <w:r>
        <w:rPr>
          <w:rFonts w:ascii="仿宋" w:eastAsia="仿宋" w:hAnsi="仿宋" w:cs="仿宋" w:hint="eastAsia"/>
          <w:b/>
          <w:bCs/>
          <w:sz w:val="28"/>
          <w:szCs w:val="28"/>
        </w:rPr>
        <w:t>（二）线上环节：</w:t>
      </w:r>
    </w:p>
    <w:p w14:paraId="388D6032" w14:textId="77777777" w:rsidR="00FE799E" w:rsidRDefault="00000000">
      <w:pPr>
        <w:spacing w:line="240" w:lineRule="auto"/>
        <w:ind w:firstLineChars="200" w:firstLine="562"/>
        <w:rPr>
          <w:rFonts w:ascii="仿宋" w:eastAsia="仿宋" w:hAnsi="仿宋" w:cs="仿宋"/>
          <w:b/>
          <w:bCs/>
          <w:sz w:val="28"/>
          <w:szCs w:val="28"/>
        </w:rPr>
      </w:pPr>
      <w:r>
        <w:rPr>
          <w:rFonts w:ascii="仿宋" w:eastAsia="仿宋" w:hAnsi="仿宋" w:cs="仿宋" w:hint="eastAsia"/>
          <w:b/>
          <w:bCs/>
          <w:sz w:val="28"/>
          <w:szCs w:val="28"/>
        </w:rPr>
        <w:t>1.比赛流程：</w:t>
      </w:r>
      <w:proofErr w:type="gramStart"/>
      <w:r>
        <w:rPr>
          <w:rFonts w:ascii="仿宋" w:eastAsia="仿宋" w:hAnsi="仿宋" w:cs="仿宋" w:hint="eastAsia"/>
          <w:b/>
          <w:bCs/>
          <w:sz w:val="28"/>
          <w:szCs w:val="28"/>
        </w:rPr>
        <w:t>在月背行走</w:t>
      </w:r>
      <w:proofErr w:type="gramEnd"/>
      <w:r>
        <w:rPr>
          <w:rFonts w:ascii="仿宋" w:eastAsia="仿宋" w:hAnsi="仿宋" w:cs="仿宋" w:hint="eastAsia"/>
          <w:b/>
          <w:bCs/>
          <w:sz w:val="28"/>
          <w:szCs w:val="28"/>
        </w:rPr>
        <w:t>竞赛平台进行设计理论知识考核及提交创意作品和设计说明。</w:t>
      </w:r>
    </w:p>
    <w:p w14:paraId="22B032FC" w14:textId="77777777" w:rsidR="00FE799E" w:rsidRDefault="00000000">
      <w:pPr>
        <w:spacing w:line="240" w:lineRule="auto"/>
        <w:ind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① 线上环节采用直播监考方式进行，选手在手机上安装“腾讯会议”APP，在斜后方45°位置进行直播。选手和电脑屏幕需都显示在直播界面内，具体操作流程见“直播操作手册”；</w:t>
      </w:r>
    </w:p>
    <w:p w14:paraId="5CA0B8B3" w14:textId="77777777" w:rsidR="00FE799E" w:rsidRDefault="00000000">
      <w:pPr>
        <w:spacing w:line="240" w:lineRule="auto"/>
        <w:jc w:val="center"/>
      </w:pPr>
      <w:r>
        <w:rPr>
          <w:noProof/>
        </w:rPr>
        <w:lastRenderedPageBreak/>
        <w:drawing>
          <wp:inline distT="0" distB="0" distL="114300" distR="114300" wp14:anchorId="0DAE00B8" wp14:editId="675E51EE">
            <wp:extent cx="4897120" cy="2413635"/>
            <wp:effectExtent l="9525" t="9525" r="27305" b="15240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97120" cy="24136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CDA8BFD" w14:textId="77777777" w:rsidR="00FE799E" w:rsidRDefault="00000000">
      <w:pPr>
        <w:spacing w:line="240" w:lineRule="auto"/>
        <w:jc w:val="center"/>
      </w:pPr>
      <w:r>
        <w:rPr>
          <w:rFonts w:ascii="仿宋" w:eastAsia="仿宋" w:hAnsi="仿宋" w:cs="仿宋" w:hint="eastAsia"/>
        </w:rPr>
        <w:t>直播监考要求</w:t>
      </w:r>
    </w:p>
    <w:p w14:paraId="07391E0A" w14:textId="77777777" w:rsidR="00FE799E" w:rsidRDefault="00000000">
      <w:pPr>
        <w:spacing w:line="240" w:lineRule="auto"/>
        <w:ind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② 选手使用比赛账号和密码</w:t>
      </w:r>
      <w:proofErr w:type="gramStart"/>
      <w:r>
        <w:rPr>
          <w:rFonts w:ascii="仿宋" w:eastAsia="仿宋" w:hAnsi="仿宋" w:cs="仿宋" w:hint="eastAsia"/>
          <w:sz w:val="28"/>
          <w:szCs w:val="28"/>
        </w:rPr>
        <w:t>登录月</w:t>
      </w:r>
      <w:r>
        <w:rPr>
          <w:rFonts w:ascii="仿宋" w:eastAsia="仿宋" w:hAnsi="仿宋" w:cs="仿宋" w:hint="eastAsia"/>
          <w:color w:val="000000" w:themeColor="text1"/>
          <w:sz w:val="28"/>
          <w:szCs w:val="28"/>
        </w:rPr>
        <w:t>背行走</w:t>
      </w:r>
      <w:proofErr w:type="gramEnd"/>
      <w:r>
        <w:rPr>
          <w:rFonts w:ascii="仿宋" w:eastAsia="仿宋" w:hAnsi="仿宋" w:cs="仿宋" w:hint="eastAsia"/>
          <w:color w:val="000000" w:themeColor="text1"/>
          <w:sz w:val="28"/>
          <w:szCs w:val="28"/>
        </w:rPr>
        <w:t>竞赛平台</w:t>
      </w:r>
      <w:r>
        <w:rPr>
          <w:rFonts w:ascii="仿宋" w:eastAsia="仿宋" w:hAnsi="仿宋" w:cs="仿宋" w:hint="eastAsia"/>
          <w:sz w:val="28"/>
          <w:szCs w:val="28"/>
        </w:rPr>
        <w:t>，比赛开始前5分钟开启</w:t>
      </w:r>
      <w:r>
        <w:rPr>
          <w:rFonts w:ascii="仿宋" w:eastAsia="仿宋" w:hAnsi="仿宋" w:cs="仿宋" w:hint="eastAsia"/>
          <w:b/>
          <w:bCs/>
          <w:sz w:val="28"/>
          <w:szCs w:val="28"/>
        </w:rPr>
        <w:t>设计理论知识考核模块</w:t>
      </w:r>
      <w:r>
        <w:rPr>
          <w:rFonts w:ascii="仿宋" w:eastAsia="仿宋" w:hAnsi="仿宋" w:cs="仿宋" w:hint="eastAsia"/>
          <w:sz w:val="28"/>
          <w:szCs w:val="28"/>
        </w:rPr>
        <w:t>通道和</w:t>
      </w:r>
      <w:r>
        <w:rPr>
          <w:rFonts w:ascii="仿宋" w:eastAsia="仿宋" w:hAnsi="仿宋" w:cs="仿宋" w:hint="eastAsia"/>
          <w:b/>
          <w:bCs/>
          <w:sz w:val="28"/>
          <w:szCs w:val="28"/>
        </w:rPr>
        <w:t>创意设计模块</w:t>
      </w:r>
      <w:r>
        <w:rPr>
          <w:rFonts w:ascii="仿宋" w:eastAsia="仿宋" w:hAnsi="仿宋" w:cs="仿宋" w:hint="eastAsia"/>
          <w:sz w:val="28"/>
          <w:szCs w:val="28"/>
        </w:rPr>
        <w:t>上传通道。两个环节共计60分钟，到时系统会自动关闭考核和上传通道。选手账号和密码</w:t>
      </w:r>
      <w:proofErr w:type="gramStart"/>
      <w:r>
        <w:rPr>
          <w:rFonts w:ascii="仿宋" w:eastAsia="仿宋" w:hAnsi="仿宋" w:cs="仿宋" w:hint="eastAsia"/>
          <w:sz w:val="28"/>
          <w:szCs w:val="28"/>
        </w:rPr>
        <w:t>见大赛官</w:t>
      </w:r>
      <w:proofErr w:type="gramEnd"/>
      <w:r>
        <w:rPr>
          <w:rFonts w:ascii="仿宋" w:eastAsia="仿宋" w:hAnsi="仿宋" w:cs="仿宋" w:hint="eastAsia"/>
          <w:sz w:val="28"/>
          <w:szCs w:val="28"/>
        </w:rPr>
        <w:t>网；</w:t>
      </w:r>
    </w:p>
    <w:p w14:paraId="354210CB" w14:textId="77777777" w:rsidR="00FE799E" w:rsidRDefault="00000000">
      <w:pPr>
        <w:spacing w:line="240" w:lineRule="auto"/>
        <w:jc w:val="center"/>
      </w:pPr>
      <w:r>
        <w:rPr>
          <w:noProof/>
        </w:rPr>
        <w:drawing>
          <wp:inline distT="0" distB="0" distL="114300" distR="114300" wp14:anchorId="287A156B" wp14:editId="6E946A4F">
            <wp:extent cx="4681855" cy="2790825"/>
            <wp:effectExtent l="0" t="0" r="4445" b="9525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81855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8B0733" w14:textId="77777777" w:rsidR="00FE799E" w:rsidRDefault="00000000">
      <w:pPr>
        <w:spacing w:line="240" w:lineRule="auto"/>
        <w:jc w:val="center"/>
      </w:pPr>
      <w:r>
        <w:rPr>
          <w:rFonts w:ascii="仿宋" w:eastAsia="仿宋" w:hAnsi="仿宋" w:cs="仿宋" w:hint="eastAsia"/>
        </w:rPr>
        <w:t>比赛答题和作品提交模块</w:t>
      </w:r>
    </w:p>
    <w:p w14:paraId="6AA005FE" w14:textId="77777777" w:rsidR="00FE799E" w:rsidRDefault="00000000">
      <w:pPr>
        <w:spacing w:line="240" w:lineRule="auto"/>
        <w:ind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③ 参加活动的选手</w:t>
      </w:r>
      <w:proofErr w:type="gramStart"/>
      <w:r>
        <w:rPr>
          <w:rFonts w:ascii="仿宋" w:eastAsia="仿宋" w:hAnsi="仿宋" w:cs="仿宋" w:hint="eastAsia"/>
          <w:sz w:val="28"/>
          <w:szCs w:val="28"/>
        </w:rPr>
        <w:t>通过月</w:t>
      </w:r>
      <w:r>
        <w:rPr>
          <w:rFonts w:ascii="仿宋" w:eastAsia="仿宋" w:hAnsi="仿宋" w:cs="仿宋" w:hint="eastAsia"/>
          <w:color w:val="000000" w:themeColor="text1"/>
          <w:sz w:val="28"/>
          <w:szCs w:val="28"/>
        </w:rPr>
        <w:t>背行走</w:t>
      </w:r>
      <w:proofErr w:type="gramEnd"/>
      <w:r>
        <w:rPr>
          <w:rFonts w:ascii="仿宋" w:eastAsia="仿宋" w:hAnsi="仿宋" w:cs="仿宋" w:hint="eastAsia"/>
          <w:color w:val="000000" w:themeColor="text1"/>
          <w:sz w:val="28"/>
          <w:szCs w:val="28"/>
        </w:rPr>
        <w:t>竞赛平台</w:t>
      </w:r>
      <w:r>
        <w:rPr>
          <w:rFonts w:ascii="仿宋" w:eastAsia="仿宋" w:hAnsi="仿宋" w:cs="仿宋" w:hint="eastAsia"/>
          <w:b/>
          <w:bCs/>
          <w:sz w:val="28"/>
          <w:szCs w:val="28"/>
        </w:rPr>
        <w:t>设计理论知识考核模块</w:t>
      </w:r>
      <w:r>
        <w:rPr>
          <w:rFonts w:ascii="仿宋" w:eastAsia="仿宋" w:hAnsi="仿宋" w:cs="仿宋" w:hint="eastAsia"/>
          <w:sz w:val="28"/>
          <w:szCs w:val="28"/>
        </w:rPr>
        <w:t>进行在线考核，考核题型为单选题、多选题、判断题；</w:t>
      </w:r>
    </w:p>
    <w:p w14:paraId="1812D2A5" w14:textId="77777777" w:rsidR="00FE799E" w:rsidRDefault="00000000">
      <w:pPr>
        <w:spacing w:line="240" w:lineRule="auto"/>
        <w:ind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④ 在规定时间内，上传提前设计好的创意作品和设计说明；</w:t>
      </w:r>
    </w:p>
    <w:p w14:paraId="2527B09A" w14:textId="77777777" w:rsidR="00FE799E" w:rsidRDefault="00000000">
      <w:pPr>
        <w:spacing w:line="240" w:lineRule="auto"/>
        <w:ind w:firstLineChars="200" w:firstLine="560"/>
      </w:pPr>
      <w:r>
        <w:rPr>
          <w:rFonts w:ascii="仿宋" w:eastAsia="仿宋" w:hAnsi="仿宋" w:cs="仿宋" w:hint="eastAsia"/>
          <w:sz w:val="28"/>
          <w:szCs w:val="28"/>
        </w:rPr>
        <w:lastRenderedPageBreak/>
        <w:t>⑤ 比赛时间为10:00-11:00，在规定时间内独立完成的在线考核内容。</w:t>
      </w:r>
    </w:p>
    <w:p w14:paraId="7EAEC14F" w14:textId="77777777" w:rsidR="00FE799E" w:rsidRDefault="00000000">
      <w:pPr>
        <w:spacing w:line="240" w:lineRule="auto"/>
        <w:ind w:firstLineChars="200" w:firstLine="562"/>
        <w:rPr>
          <w:rFonts w:ascii="仿宋" w:eastAsia="仿宋" w:hAnsi="仿宋" w:cs="仿宋"/>
          <w:color w:val="000000" w:themeColor="text1"/>
          <w:sz w:val="28"/>
          <w:szCs w:val="28"/>
        </w:rPr>
      </w:pPr>
      <w:r>
        <w:rPr>
          <w:rFonts w:ascii="仿宋" w:eastAsia="仿宋" w:hAnsi="仿宋" w:cs="仿宋" w:hint="eastAsia"/>
          <w:b/>
          <w:bCs/>
          <w:color w:val="000000" w:themeColor="text1"/>
          <w:sz w:val="28"/>
          <w:szCs w:val="28"/>
        </w:rPr>
        <w:t>2.比赛内容：线上环节在规定时间内提交文件的要求。</w:t>
      </w:r>
    </w:p>
    <w:p w14:paraId="113AEAD7" w14:textId="77777777" w:rsidR="00FE799E" w:rsidRDefault="00000000">
      <w:pPr>
        <w:spacing w:line="240" w:lineRule="auto"/>
        <w:ind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① 设计理论知识考核部分，需要在规定的时间内完成答题。请在确定答案无误后，点击“提交”按钮完成提交。一旦提交，将无法对答题内容进行修改；</w:t>
      </w:r>
    </w:p>
    <w:p w14:paraId="1C4FE664" w14:textId="77777777" w:rsidR="00FE799E" w:rsidRDefault="00000000">
      <w:pPr>
        <w:spacing w:line="240" w:lineRule="auto"/>
        <w:ind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② 文档提交部分，需要将设计说明文档和三维创意模型一起放在一个文件夹内，并将该文件夹进行压缩处理，格式为zip。压缩包命名为“XXX（姓名）XXXXXX（学校）月背行走”。在规定时间内，点击“作品提交”按钮，将压缩包上传至比赛平台；</w:t>
      </w:r>
    </w:p>
    <w:p w14:paraId="40464B37" w14:textId="77777777" w:rsidR="00FE799E" w:rsidRDefault="00000000">
      <w:pPr>
        <w:spacing w:line="240" w:lineRule="auto"/>
        <w:ind w:firstLineChars="200" w:firstLine="562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b/>
          <w:bCs/>
          <w:sz w:val="28"/>
          <w:szCs w:val="28"/>
        </w:rPr>
        <w:t>三维创意模型：</w:t>
      </w:r>
      <w:r>
        <w:rPr>
          <w:rFonts w:ascii="仿宋" w:eastAsia="仿宋" w:hAnsi="仿宋" w:cs="仿宋" w:hint="eastAsia"/>
          <w:sz w:val="28"/>
          <w:szCs w:val="28"/>
        </w:rPr>
        <w:t>在规定的时间内提交创意设计作品的三维模型，该模型可以提前设计。模型命名为“XXX（姓名）XXXXXX（学校）创意模型”，模型格式为cz1；</w:t>
      </w:r>
    </w:p>
    <w:p w14:paraId="63C0625B" w14:textId="77777777" w:rsidR="00FE799E" w:rsidRDefault="00000000">
      <w:pPr>
        <w:spacing w:line="240" w:lineRule="auto"/>
        <w:ind w:firstLineChars="200" w:firstLine="562"/>
        <w:jc w:val="left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b/>
          <w:bCs/>
          <w:sz w:val="28"/>
          <w:szCs w:val="28"/>
        </w:rPr>
        <w:t>设计说明文档：</w:t>
      </w:r>
      <w:r>
        <w:rPr>
          <w:rFonts w:ascii="仿宋" w:eastAsia="仿宋" w:hAnsi="仿宋" w:cs="仿宋" w:hint="eastAsia"/>
          <w:sz w:val="28"/>
          <w:szCs w:val="28"/>
        </w:rPr>
        <w:t>在规定的时间内提交设计说明文档。文档的内容可以图文结合，具体形式不限，但需要将作品中的装置及其功能特点清晰地介绍出来。文档命名为“XXX（姓名）XXXXXX（学校）说明档”文档格式为doc或docx。</w:t>
      </w:r>
    </w:p>
    <w:p w14:paraId="668A340B" w14:textId="77777777" w:rsidR="00FE799E" w:rsidRDefault="00FE799E">
      <w:pPr>
        <w:spacing w:line="240" w:lineRule="auto"/>
        <w:ind w:firstLineChars="200" w:firstLine="400"/>
        <w:jc w:val="center"/>
      </w:pPr>
    </w:p>
    <w:p w14:paraId="5EFB74EB" w14:textId="77777777" w:rsidR="00FE799E" w:rsidRDefault="00000000">
      <w:pPr>
        <w:rPr>
          <w:rFonts w:ascii="方正仿宋_GB2312" w:eastAsia="方正仿宋_GB2312" w:hAnsi="方正仿宋_GB2312" w:cs="方正仿宋_GB2312"/>
          <w:b/>
          <w:bCs/>
          <w:sz w:val="32"/>
          <w:szCs w:val="32"/>
          <w:u w:val="single"/>
        </w:rPr>
      </w:pPr>
      <w:r>
        <w:rPr>
          <w:rFonts w:ascii="方正仿宋_GB2312" w:eastAsia="方正仿宋_GB2312" w:hAnsi="方正仿宋_GB2312" w:cs="方正仿宋_GB2312"/>
          <w:b/>
          <w:bCs/>
          <w:sz w:val="32"/>
          <w:szCs w:val="32"/>
          <w:u w:val="single"/>
        </w:rPr>
        <w:br w:type="page"/>
      </w:r>
    </w:p>
    <w:p w14:paraId="6FC13CED" w14:textId="77777777" w:rsidR="00FE799E" w:rsidRDefault="00000000">
      <w:pPr>
        <w:rPr>
          <w:rFonts w:ascii="方正仿宋_GB2312" w:eastAsia="方正仿宋_GB2312" w:hAnsi="方正仿宋_GB2312" w:cs="方正仿宋_GB2312"/>
          <w:b/>
          <w:bCs/>
          <w:sz w:val="32"/>
          <w:szCs w:val="32"/>
        </w:rPr>
      </w:pPr>
      <w:r>
        <w:rPr>
          <w:rFonts w:ascii="方正仿宋_GB2312" w:eastAsia="方正仿宋_GB2312" w:hAnsi="方正仿宋_GB2312" w:cs="方正仿宋_GB2312" w:hint="eastAsia"/>
          <w:b/>
          <w:bCs/>
          <w:sz w:val="32"/>
          <w:szCs w:val="32"/>
        </w:rPr>
        <w:lastRenderedPageBreak/>
        <w:t>附件：选手账号信息</w:t>
      </w:r>
    </w:p>
    <w:p w14:paraId="634B3CF7" w14:textId="77777777" w:rsidR="00FE799E" w:rsidRDefault="00000000">
      <w:pPr>
        <w:spacing w:line="240" w:lineRule="auto"/>
        <w:rPr>
          <w:rFonts w:ascii="方正仿宋_GB2312" w:eastAsia="方正仿宋_GB2312" w:hAnsi="方正仿宋_GB2312" w:cs="方正仿宋_GB2312"/>
          <w:b/>
          <w:bCs/>
          <w:sz w:val="32"/>
          <w:szCs w:val="32"/>
        </w:rPr>
      </w:pPr>
      <w:r>
        <w:rPr>
          <w:rFonts w:ascii="方正仿宋_GB2312" w:eastAsia="方正仿宋_GB2312" w:hAnsi="方正仿宋_GB2312" w:cs="方正仿宋_GB2312" w:hint="eastAsia"/>
          <w:b/>
          <w:bCs/>
          <w:noProof/>
          <w:sz w:val="32"/>
          <w:szCs w:val="32"/>
        </w:rPr>
        <w:drawing>
          <wp:inline distT="0" distB="0" distL="114300" distR="114300" wp14:anchorId="4EBF3AA1" wp14:editId="19391BEA">
            <wp:extent cx="8279765" cy="5720080"/>
            <wp:effectExtent l="0" t="0" r="13970" b="6985"/>
            <wp:docPr id="6" name="图片 6" descr="月背行走创意赛重庆选拔赛——选手名单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月背行走创意赛重庆选拔赛——选手名单_00"/>
                    <pic:cNvPicPr>
                      <a:picLocks noChangeAspect="1"/>
                    </pic:cNvPicPr>
                  </pic:nvPicPr>
                  <pic:blipFill>
                    <a:blip r:embed="rId12"/>
                    <a:srcRect l="5263" b="7443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279765" cy="5720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E799E">
      <w:headerReference w:type="default" r:id="rId13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9A8C597" w14:textId="77777777" w:rsidR="00E55372" w:rsidRDefault="00E55372">
      <w:pPr>
        <w:spacing w:line="240" w:lineRule="auto"/>
      </w:pPr>
      <w:r>
        <w:separator/>
      </w:r>
    </w:p>
  </w:endnote>
  <w:endnote w:type="continuationSeparator" w:id="0">
    <w:p w14:paraId="5944ED81" w14:textId="77777777" w:rsidR="00E55372" w:rsidRDefault="00E5537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思源黑体 CN Regular">
    <w:altName w:val="微软雅黑"/>
    <w:charset w:val="00"/>
    <w:family w:val="swiss"/>
    <w:pitch w:val="default"/>
    <w:sig w:usb0="00000000" w:usb1="00000000" w:usb2="00000016" w:usb3="00000000" w:csb0="0006010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思源黑体 CN Heavy">
    <w:altName w:val="微软雅黑"/>
    <w:charset w:val="00"/>
    <w:family w:val="swiss"/>
    <w:pitch w:val="default"/>
    <w:sig w:usb0="00000000" w:usb1="00000000" w:usb2="00000016" w:usb3="00000000" w:csb0="00060107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华文宋体">
    <w:panose1 w:val="02010600040101010101"/>
    <w:charset w:val="86"/>
    <w:family w:val="auto"/>
    <w:pitch w:val="variable"/>
    <w:sig w:usb0="00000287" w:usb1="080F0000" w:usb2="00000010" w:usb3="00000000" w:csb0="0004009F" w:csb1="00000000"/>
    <w:embedBold r:id="rId1" w:subsetted="1" w:fontKey="{1F81DAC8-A2DB-48E3-998E-6B264CB7FA82}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  <w:embedBold r:id="rId2" w:subsetted="1" w:fontKey="{8FAAADB2-0DD3-4E24-892B-6E1D0824EFBF}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3" w:subsetted="1" w:fontKey="{8562EAB8-C269-4AC2-B42D-B3081D700462}"/>
    <w:embedBold r:id="rId4" w:subsetted="1" w:fontKey="{814297DB-7C32-4F25-B174-1D7E1786552B}"/>
    <w:embedItalic r:id="rId5" w:subsetted="1" w:fontKey="{55E69443-4AE8-494C-8E1F-38E6D84ACB3D}"/>
  </w:font>
  <w:font w:name="方正仿宋_GB2312">
    <w:charset w:val="86"/>
    <w:family w:val="auto"/>
    <w:pitch w:val="default"/>
    <w:sig w:usb0="A00002BF" w:usb1="184F6CFA" w:usb2="00000012" w:usb3="00000000" w:csb0="00040001" w:csb1="00000000"/>
    <w:embedBold r:id="rId6" w:subsetted="1" w:fontKey="{DF691BD1-C694-4E76-86B2-9514AF1C9C55}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32BDB05" w14:textId="77777777" w:rsidR="00E55372" w:rsidRDefault="00E55372">
      <w:pPr>
        <w:spacing w:line="240" w:lineRule="auto"/>
      </w:pPr>
      <w:r>
        <w:separator/>
      </w:r>
    </w:p>
  </w:footnote>
  <w:footnote w:type="continuationSeparator" w:id="0">
    <w:p w14:paraId="33BA2B6F" w14:textId="77777777" w:rsidR="00E55372" w:rsidRDefault="00E5537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3556692" w14:textId="77777777" w:rsidR="00FE799E" w:rsidRDefault="00000000">
    <w:pPr>
      <w:pStyle w:val="a6"/>
    </w:pPr>
    <w:r>
      <w:rPr>
        <w:bCs/>
        <w:noProof/>
      </w:rPr>
      <w:drawing>
        <wp:inline distT="0" distB="0" distL="0" distR="0" wp14:anchorId="36527C3D" wp14:editId="1574FB51">
          <wp:extent cx="1748155" cy="360680"/>
          <wp:effectExtent l="0" t="0" r="4445" b="5080"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48155" cy="360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C2FD74E"/>
    <w:multiLevelType w:val="singleLevel"/>
    <w:tmpl w:val="0C2FD74E"/>
    <w:lvl w:ilvl="0">
      <w:start w:val="1"/>
      <w:numFmt w:val="chineseCounting"/>
      <w:suff w:val="nothing"/>
      <w:lvlText w:val="%1、"/>
      <w:lvlJc w:val="left"/>
      <w:pPr>
        <w:ind w:left="0" w:firstLine="420"/>
      </w:pPr>
      <w:rPr>
        <w:rFonts w:hint="eastAsia"/>
      </w:rPr>
    </w:lvl>
  </w:abstractNum>
  <w:abstractNum w:abstractNumId="1" w15:restartNumberingAfterBreak="0">
    <w:nsid w:val="64AAA407"/>
    <w:multiLevelType w:val="singleLevel"/>
    <w:tmpl w:val="64AAA407"/>
    <w:lvl w:ilvl="0">
      <w:start w:val="6"/>
      <w:numFmt w:val="decimal"/>
      <w:lvlText w:val="%1."/>
      <w:lvlJc w:val="left"/>
      <w:pPr>
        <w:tabs>
          <w:tab w:val="left" w:pos="312"/>
        </w:tabs>
      </w:pPr>
    </w:lvl>
  </w:abstractNum>
  <w:num w:numId="1" w16cid:durableId="1226139087">
    <w:abstractNumId w:val="0"/>
  </w:num>
  <w:num w:numId="2" w16cid:durableId="127509696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saveSubsetFonts/>
  <w:proofState w:spelling="clean" w:grammar="clean"/>
  <w:defaultTabStop w:val="420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OTEyYmU0MTk5YjVmNzNjODI5M2FhZGE5NTVlNzNmZjIifQ=="/>
  </w:docVars>
  <w:rsids>
    <w:rsidRoot w:val="00C2386D"/>
    <w:rsid w:val="000721C5"/>
    <w:rsid w:val="00140558"/>
    <w:rsid w:val="00172664"/>
    <w:rsid w:val="00281F00"/>
    <w:rsid w:val="0031218C"/>
    <w:rsid w:val="00313461"/>
    <w:rsid w:val="00385AD3"/>
    <w:rsid w:val="0042560F"/>
    <w:rsid w:val="00521890"/>
    <w:rsid w:val="00784B15"/>
    <w:rsid w:val="00943558"/>
    <w:rsid w:val="009957ED"/>
    <w:rsid w:val="009D3361"/>
    <w:rsid w:val="00C2386D"/>
    <w:rsid w:val="00C5013E"/>
    <w:rsid w:val="00C73D7C"/>
    <w:rsid w:val="00D31AC3"/>
    <w:rsid w:val="00DD2057"/>
    <w:rsid w:val="00DE63A0"/>
    <w:rsid w:val="00DE666A"/>
    <w:rsid w:val="00E07348"/>
    <w:rsid w:val="00E55372"/>
    <w:rsid w:val="00FC0638"/>
    <w:rsid w:val="00FE799E"/>
    <w:rsid w:val="01815258"/>
    <w:rsid w:val="019A3A26"/>
    <w:rsid w:val="01B76656"/>
    <w:rsid w:val="022D613F"/>
    <w:rsid w:val="024B6E08"/>
    <w:rsid w:val="025B4B01"/>
    <w:rsid w:val="02860E2C"/>
    <w:rsid w:val="031136ED"/>
    <w:rsid w:val="038C1B83"/>
    <w:rsid w:val="03A453EE"/>
    <w:rsid w:val="03AB2EFE"/>
    <w:rsid w:val="041176D4"/>
    <w:rsid w:val="04317CFD"/>
    <w:rsid w:val="044A715F"/>
    <w:rsid w:val="05432524"/>
    <w:rsid w:val="054D0813"/>
    <w:rsid w:val="05746676"/>
    <w:rsid w:val="05860CDF"/>
    <w:rsid w:val="05F06CDC"/>
    <w:rsid w:val="05FB07C7"/>
    <w:rsid w:val="06070A8E"/>
    <w:rsid w:val="061F78ED"/>
    <w:rsid w:val="064853A5"/>
    <w:rsid w:val="06B16287"/>
    <w:rsid w:val="06CA7FE0"/>
    <w:rsid w:val="074F67F8"/>
    <w:rsid w:val="07955A33"/>
    <w:rsid w:val="087B56D6"/>
    <w:rsid w:val="08872B64"/>
    <w:rsid w:val="09743CAD"/>
    <w:rsid w:val="09941BAA"/>
    <w:rsid w:val="09CE0048"/>
    <w:rsid w:val="09CE7D7E"/>
    <w:rsid w:val="0A42797D"/>
    <w:rsid w:val="0AD91CA8"/>
    <w:rsid w:val="0ADA111D"/>
    <w:rsid w:val="0AE4418A"/>
    <w:rsid w:val="0B18726F"/>
    <w:rsid w:val="0B1F326B"/>
    <w:rsid w:val="0B330D82"/>
    <w:rsid w:val="0B4647E5"/>
    <w:rsid w:val="0B5973A0"/>
    <w:rsid w:val="0B5E3410"/>
    <w:rsid w:val="0B905B07"/>
    <w:rsid w:val="0B935DD1"/>
    <w:rsid w:val="0BA855AA"/>
    <w:rsid w:val="0BCF2858"/>
    <w:rsid w:val="0C120DD4"/>
    <w:rsid w:val="0C152235"/>
    <w:rsid w:val="0C3701E9"/>
    <w:rsid w:val="0C61145C"/>
    <w:rsid w:val="0CAB69F0"/>
    <w:rsid w:val="0CDF3859"/>
    <w:rsid w:val="0CEC1C94"/>
    <w:rsid w:val="0CFD2097"/>
    <w:rsid w:val="0D4F2280"/>
    <w:rsid w:val="0DA73BD1"/>
    <w:rsid w:val="0DB81A37"/>
    <w:rsid w:val="0DC46790"/>
    <w:rsid w:val="0DCB3CE9"/>
    <w:rsid w:val="0DD01014"/>
    <w:rsid w:val="0E0013EF"/>
    <w:rsid w:val="0E0B4D8A"/>
    <w:rsid w:val="0E614C4F"/>
    <w:rsid w:val="0E615935"/>
    <w:rsid w:val="0E7911EE"/>
    <w:rsid w:val="0E7F0CF8"/>
    <w:rsid w:val="0E8E0D1E"/>
    <w:rsid w:val="0E926244"/>
    <w:rsid w:val="0ED777A7"/>
    <w:rsid w:val="0F383FD5"/>
    <w:rsid w:val="0F4672D5"/>
    <w:rsid w:val="0F5E0828"/>
    <w:rsid w:val="0F785153"/>
    <w:rsid w:val="0FC63F3E"/>
    <w:rsid w:val="10220608"/>
    <w:rsid w:val="108F4B64"/>
    <w:rsid w:val="10A87B1C"/>
    <w:rsid w:val="10CB5F0D"/>
    <w:rsid w:val="10FE3601"/>
    <w:rsid w:val="117B5868"/>
    <w:rsid w:val="118135C7"/>
    <w:rsid w:val="11AA43A4"/>
    <w:rsid w:val="11C75D80"/>
    <w:rsid w:val="12193C83"/>
    <w:rsid w:val="12260067"/>
    <w:rsid w:val="128F01E6"/>
    <w:rsid w:val="12930CD2"/>
    <w:rsid w:val="12AA79F4"/>
    <w:rsid w:val="12B016E7"/>
    <w:rsid w:val="12D463BB"/>
    <w:rsid w:val="12E43C01"/>
    <w:rsid w:val="130E53B7"/>
    <w:rsid w:val="131315AC"/>
    <w:rsid w:val="134A7D3F"/>
    <w:rsid w:val="1369360F"/>
    <w:rsid w:val="136D3CAD"/>
    <w:rsid w:val="13786C3E"/>
    <w:rsid w:val="138C2B70"/>
    <w:rsid w:val="138F1D5B"/>
    <w:rsid w:val="13A21FD6"/>
    <w:rsid w:val="13A34BB0"/>
    <w:rsid w:val="13C450D3"/>
    <w:rsid w:val="13DA7FEC"/>
    <w:rsid w:val="13E56F37"/>
    <w:rsid w:val="148F3451"/>
    <w:rsid w:val="148F56F3"/>
    <w:rsid w:val="149363ED"/>
    <w:rsid w:val="14B765AB"/>
    <w:rsid w:val="14CC2AFA"/>
    <w:rsid w:val="14DB3266"/>
    <w:rsid w:val="150A5D95"/>
    <w:rsid w:val="15404599"/>
    <w:rsid w:val="157878E4"/>
    <w:rsid w:val="15956446"/>
    <w:rsid w:val="15C16131"/>
    <w:rsid w:val="167446C5"/>
    <w:rsid w:val="16AB328B"/>
    <w:rsid w:val="16AD7694"/>
    <w:rsid w:val="16C8507E"/>
    <w:rsid w:val="16DD7D23"/>
    <w:rsid w:val="17213D2C"/>
    <w:rsid w:val="175A3E5A"/>
    <w:rsid w:val="17711974"/>
    <w:rsid w:val="179E3D32"/>
    <w:rsid w:val="17B70B5F"/>
    <w:rsid w:val="17C93079"/>
    <w:rsid w:val="17FE6C09"/>
    <w:rsid w:val="182B3823"/>
    <w:rsid w:val="18343909"/>
    <w:rsid w:val="189A39E4"/>
    <w:rsid w:val="18BD56B9"/>
    <w:rsid w:val="19287480"/>
    <w:rsid w:val="19411181"/>
    <w:rsid w:val="194627AD"/>
    <w:rsid w:val="19766428"/>
    <w:rsid w:val="19C05180"/>
    <w:rsid w:val="19C31E41"/>
    <w:rsid w:val="19CF282F"/>
    <w:rsid w:val="19E53101"/>
    <w:rsid w:val="1A217DB2"/>
    <w:rsid w:val="1A5E0CF1"/>
    <w:rsid w:val="1A7622AF"/>
    <w:rsid w:val="1AA0553F"/>
    <w:rsid w:val="1ADF05DE"/>
    <w:rsid w:val="1AEE0821"/>
    <w:rsid w:val="1B090296"/>
    <w:rsid w:val="1B2B1B14"/>
    <w:rsid w:val="1B2B2D28"/>
    <w:rsid w:val="1B711E54"/>
    <w:rsid w:val="1BD701F7"/>
    <w:rsid w:val="1BDF7642"/>
    <w:rsid w:val="1C30326F"/>
    <w:rsid w:val="1C4B6B87"/>
    <w:rsid w:val="1C6A71BE"/>
    <w:rsid w:val="1CBA0FAD"/>
    <w:rsid w:val="1CC72259"/>
    <w:rsid w:val="1CE311C7"/>
    <w:rsid w:val="1D1C47B3"/>
    <w:rsid w:val="1D3D599B"/>
    <w:rsid w:val="1D7C0ECB"/>
    <w:rsid w:val="1D995A45"/>
    <w:rsid w:val="1DA10891"/>
    <w:rsid w:val="1DA64B36"/>
    <w:rsid w:val="1DC11F2F"/>
    <w:rsid w:val="1E2C7469"/>
    <w:rsid w:val="1F0722B3"/>
    <w:rsid w:val="1F3A4035"/>
    <w:rsid w:val="1F484D03"/>
    <w:rsid w:val="1F581AC6"/>
    <w:rsid w:val="1F735D6E"/>
    <w:rsid w:val="1FC331A7"/>
    <w:rsid w:val="1FD00AFF"/>
    <w:rsid w:val="1FD47DE3"/>
    <w:rsid w:val="200C707F"/>
    <w:rsid w:val="200E3694"/>
    <w:rsid w:val="2019124D"/>
    <w:rsid w:val="20471E98"/>
    <w:rsid w:val="206861D8"/>
    <w:rsid w:val="207A530D"/>
    <w:rsid w:val="207A76AF"/>
    <w:rsid w:val="20992FDD"/>
    <w:rsid w:val="20EC0B04"/>
    <w:rsid w:val="21571088"/>
    <w:rsid w:val="21586421"/>
    <w:rsid w:val="2195099B"/>
    <w:rsid w:val="21D231E2"/>
    <w:rsid w:val="21D60B62"/>
    <w:rsid w:val="21EE7841"/>
    <w:rsid w:val="21FF346E"/>
    <w:rsid w:val="22084C81"/>
    <w:rsid w:val="22452E92"/>
    <w:rsid w:val="224830B7"/>
    <w:rsid w:val="22530DCD"/>
    <w:rsid w:val="229D5752"/>
    <w:rsid w:val="230D6C0E"/>
    <w:rsid w:val="231729E7"/>
    <w:rsid w:val="232106D1"/>
    <w:rsid w:val="241E640F"/>
    <w:rsid w:val="244470D0"/>
    <w:rsid w:val="249C1D3F"/>
    <w:rsid w:val="25421237"/>
    <w:rsid w:val="254E2626"/>
    <w:rsid w:val="2550037E"/>
    <w:rsid w:val="257C7E09"/>
    <w:rsid w:val="259941E7"/>
    <w:rsid w:val="25E836AF"/>
    <w:rsid w:val="2667750E"/>
    <w:rsid w:val="26CD0E2C"/>
    <w:rsid w:val="26FB0737"/>
    <w:rsid w:val="27055C09"/>
    <w:rsid w:val="270E427C"/>
    <w:rsid w:val="27173DF6"/>
    <w:rsid w:val="273E4328"/>
    <w:rsid w:val="274C0B4E"/>
    <w:rsid w:val="283F38ED"/>
    <w:rsid w:val="28546691"/>
    <w:rsid w:val="28DA23F7"/>
    <w:rsid w:val="29077AED"/>
    <w:rsid w:val="2951609D"/>
    <w:rsid w:val="29A26C8B"/>
    <w:rsid w:val="29BE4E00"/>
    <w:rsid w:val="29F55E0B"/>
    <w:rsid w:val="2A134390"/>
    <w:rsid w:val="2A2C45A4"/>
    <w:rsid w:val="2A9314C9"/>
    <w:rsid w:val="2AB734D9"/>
    <w:rsid w:val="2AF76129"/>
    <w:rsid w:val="2B897747"/>
    <w:rsid w:val="2BC74901"/>
    <w:rsid w:val="2BCF572F"/>
    <w:rsid w:val="2BD30DB7"/>
    <w:rsid w:val="2C11342A"/>
    <w:rsid w:val="2C39502B"/>
    <w:rsid w:val="2C4F702E"/>
    <w:rsid w:val="2C706ED2"/>
    <w:rsid w:val="2C876645"/>
    <w:rsid w:val="2C8E4528"/>
    <w:rsid w:val="2CAE4600"/>
    <w:rsid w:val="2CE51A84"/>
    <w:rsid w:val="2D066AF2"/>
    <w:rsid w:val="2D0C76DE"/>
    <w:rsid w:val="2D101173"/>
    <w:rsid w:val="2D3B354B"/>
    <w:rsid w:val="2D3F21E1"/>
    <w:rsid w:val="2E15019A"/>
    <w:rsid w:val="2E250E93"/>
    <w:rsid w:val="2E270D28"/>
    <w:rsid w:val="2E290C2F"/>
    <w:rsid w:val="2E80781B"/>
    <w:rsid w:val="2E885A65"/>
    <w:rsid w:val="2E9437C1"/>
    <w:rsid w:val="2E97593F"/>
    <w:rsid w:val="2E9946E6"/>
    <w:rsid w:val="2E9A60D6"/>
    <w:rsid w:val="2E9E0D96"/>
    <w:rsid w:val="2EC32012"/>
    <w:rsid w:val="2EEB2872"/>
    <w:rsid w:val="2F3968DB"/>
    <w:rsid w:val="2F740E9D"/>
    <w:rsid w:val="2FC2391B"/>
    <w:rsid w:val="300E16E0"/>
    <w:rsid w:val="303D352C"/>
    <w:rsid w:val="306B4186"/>
    <w:rsid w:val="30E06817"/>
    <w:rsid w:val="30F306CF"/>
    <w:rsid w:val="310366C9"/>
    <w:rsid w:val="310E03DA"/>
    <w:rsid w:val="312A2247"/>
    <w:rsid w:val="315767AD"/>
    <w:rsid w:val="31582433"/>
    <w:rsid w:val="316170CF"/>
    <w:rsid w:val="318777C1"/>
    <w:rsid w:val="318F452C"/>
    <w:rsid w:val="31905D36"/>
    <w:rsid w:val="322F23D7"/>
    <w:rsid w:val="327F10A3"/>
    <w:rsid w:val="328E7E57"/>
    <w:rsid w:val="32975E59"/>
    <w:rsid w:val="32C951C3"/>
    <w:rsid w:val="32D45207"/>
    <w:rsid w:val="332A6BC0"/>
    <w:rsid w:val="33640832"/>
    <w:rsid w:val="33734A45"/>
    <w:rsid w:val="33953025"/>
    <w:rsid w:val="33D2331B"/>
    <w:rsid w:val="33FD6145"/>
    <w:rsid w:val="346F30AC"/>
    <w:rsid w:val="34775D52"/>
    <w:rsid w:val="34853B4C"/>
    <w:rsid w:val="3499560E"/>
    <w:rsid w:val="352727BB"/>
    <w:rsid w:val="352E169F"/>
    <w:rsid w:val="35322A0E"/>
    <w:rsid w:val="35414996"/>
    <w:rsid w:val="35535A73"/>
    <w:rsid w:val="355A688B"/>
    <w:rsid w:val="355B3E25"/>
    <w:rsid w:val="35637057"/>
    <w:rsid w:val="35755D45"/>
    <w:rsid w:val="35A80908"/>
    <w:rsid w:val="35AB6A3F"/>
    <w:rsid w:val="35C17138"/>
    <w:rsid w:val="35F75474"/>
    <w:rsid w:val="36125656"/>
    <w:rsid w:val="36455293"/>
    <w:rsid w:val="36894E17"/>
    <w:rsid w:val="36A22994"/>
    <w:rsid w:val="36F55F5E"/>
    <w:rsid w:val="37273928"/>
    <w:rsid w:val="37B564F7"/>
    <w:rsid w:val="37D41D15"/>
    <w:rsid w:val="37F13767"/>
    <w:rsid w:val="381D140C"/>
    <w:rsid w:val="383C0AB7"/>
    <w:rsid w:val="38493AC3"/>
    <w:rsid w:val="38870A56"/>
    <w:rsid w:val="38C41EE0"/>
    <w:rsid w:val="38E17D08"/>
    <w:rsid w:val="38E5105E"/>
    <w:rsid w:val="38E75BC1"/>
    <w:rsid w:val="38E95953"/>
    <w:rsid w:val="38EF13B8"/>
    <w:rsid w:val="39932937"/>
    <w:rsid w:val="39B004FD"/>
    <w:rsid w:val="39BA66CA"/>
    <w:rsid w:val="39E377DB"/>
    <w:rsid w:val="3A067EC6"/>
    <w:rsid w:val="3A862763"/>
    <w:rsid w:val="3A8F345A"/>
    <w:rsid w:val="3AB94550"/>
    <w:rsid w:val="3ACC04A6"/>
    <w:rsid w:val="3AF65710"/>
    <w:rsid w:val="3B1B53BC"/>
    <w:rsid w:val="3B251510"/>
    <w:rsid w:val="3B641059"/>
    <w:rsid w:val="3B6F0688"/>
    <w:rsid w:val="3BA708B4"/>
    <w:rsid w:val="3CD344DB"/>
    <w:rsid w:val="3CF465BA"/>
    <w:rsid w:val="3D042809"/>
    <w:rsid w:val="3D0D672D"/>
    <w:rsid w:val="3D195ECC"/>
    <w:rsid w:val="3D335A07"/>
    <w:rsid w:val="3D9325A1"/>
    <w:rsid w:val="3DE225DC"/>
    <w:rsid w:val="3E1F444F"/>
    <w:rsid w:val="3E9922A8"/>
    <w:rsid w:val="3F482C8F"/>
    <w:rsid w:val="3F5639E4"/>
    <w:rsid w:val="3FA319DE"/>
    <w:rsid w:val="406B3BF6"/>
    <w:rsid w:val="40B15812"/>
    <w:rsid w:val="40EA7307"/>
    <w:rsid w:val="40F90A03"/>
    <w:rsid w:val="41210F3C"/>
    <w:rsid w:val="41272ED2"/>
    <w:rsid w:val="41283564"/>
    <w:rsid w:val="412B4DE9"/>
    <w:rsid w:val="4145108B"/>
    <w:rsid w:val="41904A63"/>
    <w:rsid w:val="41BE7313"/>
    <w:rsid w:val="421975CE"/>
    <w:rsid w:val="429829AF"/>
    <w:rsid w:val="42CE34D5"/>
    <w:rsid w:val="42CE4D43"/>
    <w:rsid w:val="42F730F6"/>
    <w:rsid w:val="431E7646"/>
    <w:rsid w:val="43482915"/>
    <w:rsid w:val="439A2411"/>
    <w:rsid w:val="43A350C5"/>
    <w:rsid w:val="43A54BE8"/>
    <w:rsid w:val="43BB11B1"/>
    <w:rsid w:val="43CD6976"/>
    <w:rsid w:val="43DF6CA5"/>
    <w:rsid w:val="43F14D5A"/>
    <w:rsid w:val="43F4285A"/>
    <w:rsid w:val="43F53469"/>
    <w:rsid w:val="442C7CDA"/>
    <w:rsid w:val="4458768F"/>
    <w:rsid w:val="447C2D2D"/>
    <w:rsid w:val="44B1539F"/>
    <w:rsid w:val="44D53062"/>
    <w:rsid w:val="4516324B"/>
    <w:rsid w:val="451A1A30"/>
    <w:rsid w:val="452A22D2"/>
    <w:rsid w:val="453635E1"/>
    <w:rsid w:val="45A54250"/>
    <w:rsid w:val="461C3783"/>
    <w:rsid w:val="462200AF"/>
    <w:rsid w:val="4622163E"/>
    <w:rsid w:val="46244C08"/>
    <w:rsid w:val="46C2653A"/>
    <w:rsid w:val="46E0403D"/>
    <w:rsid w:val="471069FF"/>
    <w:rsid w:val="4718035A"/>
    <w:rsid w:val="47325E39"/>
    <w:rsid w:val="475D0374"/>
    <w:rsid w:val="475D3E81"/>
    <w:rsid w:val="48142D42"/>
    <w:rsid w:val="48171193"/>
    <w:rsid w:val="483E7848"/>
    <w:rsid w:val="48574703"/>
    <w:rsid w:val="4863585C"/>
    <w:rsid w:val="48894AA1"/>
    <w:rsid w:val="489D335A"/>
    <w:rsid w:val="48C121A1"/>
    <w:rsid w:val="48D26034"/>
    <w:rsid w:val="497E5624"/>
    <w:rsid w:val="498218AE"/>
    <w:rsid w:val="49A60F69"/>
    <w:rsid w:val="49C45D0E"/>
    <w:rsid w:val="49D070CF"/>
    <w:rsid w:val="49D303DC"/>
    <w:rsid w:val="4A050E9F"/>
    <w:rsid w:val="4A1105D1"/>
    <w:rsid w:val="4A2C0B64"/>
    <w:rsid w:val="4A477F73"/>
    <w:rsid w:val="4A542DDF"/>
    <w:rsid w:val="4A577D75"/>
    <w:rsid w:val="4AAD1B1F"/>
    <w:rsid w:val="4AAD2E75"/>
    <w:rsid w:val="4ABF581A"/>
    <w:rsid w:val="4B0D2E2C"/>
    <w:rsid w:val="4B847927"/>
    <w:rsid w:val="4B9D3310"/>
    <w:rsid w:val="4BCA4404"/>
    <w:rsid w:val="4BDA51F6"/>
    <w:rsid w:val="4C8C3317"/>
    <w:rsid w:val="4CA63FF1"/>
    <w:rsid w:val="4CB0009A"/>
    <w:rsid w:val="4CB641F4"/>
    <w:rsid w:val="4CED48B4"/>
    <w:rsid w:val="4D4A5311"/>
    <w:rsid w:val="4D830B40"/>
    <w:rsid w:val="4DA02B4F"/>
    <w:rsid w:val="4DC91736"/>
    <w:rsid w:val="4DFE6BF2"/>
    <w:rsid w:val="4E04568A"/>
    <w:rsid w:val="4E2453C0"/>
    <w:rsid w:val="4E263E64"/>
    <w:rsid w:val="4E7B4337"/>
    <w:rsid w:val="4EC301AA"/>
    <w:rsid w:val="4ED83B8B"/>
    <w:rsid w:val="4ED9146D"/>
    <w:rsid w:val="4F8D1DDB"/>
    <w:rsid w:val="4F985763"/>
    <w:rsid w:val="4FB521C0"/>
    <w:rsid w:val="4FBC7849"/>
    <w:rsid w:val="4FF05EC6"/>
    <w:rsid w:val="50175120"/>
    <w:rsid w:val="502769D9"/>
    <w:rsid w:val="503476BF"/>
    <w:rsid w:val="504929C0"/>
    <w:rsid w:val="505652E1"/>
    <w:rsid w:val="512E578B"/>
    <w:rsid w:val="51985A40"/>
    <w:rsid w:val="51A80845"/>
    <w:rsid w:val="51B15B29"/>
    <w:rsid w:val="52955B3B"/>
    <w:rsid w:val="52BA5277"/>
    <w:rsid w:val="52FA68A2"/>
    <w:rsid w:val="53270344"/>
    <w:rsid w:val="539930A4"/>
    <w:rsid w:val="53A61D53"/>
    <w:rsid w:val="53CB2D8D"/>
    <w:rsid w:val="53CC20CA"/>
    <w:rsid w:val="53DF1C98"/>
    <w:rsid w:val="540E4ED5"/>
    <w:rsid w:val="54394997"/>
    <w:rsid w:val="552263FF"/>
    <w:rsid w:val="55447258"/>
    <w:rsid w:val="557A1EA5"/>
    <w:rsid w:val="558D08F4"/>
    <w:rsid w:val="55E31166"/>
    <w:rsid w:val="55F23268"/>
    <w:rsid w:val="56804CD0"/>
    <w:rsid w:val="56957FD9"/>
    <w:rsid w:val="56B44309"/>
    <w:rsid w:val="56D8065C"/>
    <w:rsid w:val="572F304A"/>
    <w:rsid w:val="57563304"/>
    <w:rsid w:val="57643D07"/>
    <w:rsid w:val="57A2618D"/>
    <w:rsid w:val="57C47A31"/>
    <w:rsid w:val="581A0600"/>
    <w:rsid w:val="58297108"/>
    <w:rsid w:val="58AC43DB"/>
    <w:rsid w:val="58B008E9"/>
    <w:rsid w:val="58C26B1A"/>
    <w:rsid w:val="591126AB"/>
    <w:rsid w:val="59173E46"/>
    <w:rsid w:val="59404472"/>
    <w:rsid w:val="59763479"/>
    <w:rsid w:val="5A133807"/>
    <w:rsid w:val="5A355C02"/>
    <w:rsid w:val="5A5E4801"/>
    <w:rsid w:val="5AE71EDF"/>
    <w:rsid w:val="5B404386"/>
    <w:rsid w:val="5B5F7D3B"/>
    <w:rsid w:val="5B64024B"/>
    <w:rsid w:val="5B781E22"/>
    <w:rsid w:val="5BA72AC6"/>
    <w:rsid w:val="5C5F37D0"/>
    <w:rsid w:val="5C9575E4"/>
    <w:rsid w:val="5CEE37BD"/>
    <w:rsid w:val="5CFC62F8"/>
    <w:rsid w:val="5D2B542C"/>
    <w:rsid w:val="5D4D09C5"/>
    <w:rsid w:val="5D5B49AD"/>
    <w:rsid w:val="5D9E6F62"/>
    <w:rsid w:val="5DB82933"/>
    <w:rsid w:val="5DF12198"/>
    <w:rsid w:val="5E222775"/>
    <w:rsid w:val="5E3F37CB"/>
    <w:rsid w:val="5E55277D"/>
    <w:rsid w:val="5E9840B1"/>
    <w:rsid w:val="5F55084F"/>
    <w:rsid w:val="5F5F5C16"/>
    <w:rsid w:val="5F7D4A3B"/>
    <w:rsid w:val="5FA601D0"/>
    <w:rsid w:val="5FDD4E95"/>
    <w:rsid w:val="5FE570CA"/>
    <w:rsid w:val="5FE7229A"/>
    <w:rsid w:val="60142E7D"/>
    <w:rsid w:val="610F6B81"/>
    <w:rsid w:val="61256E90"/>
    <w:rsid w:val="6148665A"/>
    <w:rsid w:val="614D3BF1"/>
    <w:rsid w:val="61BA6B06"/>
    <w:rsid w:val="61DE39B9"/>
    <w:rsid w:val="621A10DF"/>
    <w:rsid w:val="624243AE"/>
    <w:rsid w:val="626C5880"/>
    <w:rsid w:val="62B72874"/>
    <w:rsid w:val="633402BF"/>
    <w:rsid w:val="635612FF"/>
    <w:rsid w:val="635A6ED4"/>
    <w:rsid w:val="6375391F"/>
    <w:rsid w:val="637D2D9A"/>
    <w:rsid w:val="63C55D0A"/>
    <w:rsid w:val="63DC07E4"/>
    <w:rsid w:val="63E72DD4"/>
    <w:rsid w:val="640C24E0"/>
    <w:rsid w:val="6469734C"/>
    <w:rsid w:val="647B7FFD"/>
    <w:rsid w:val="6534454B"/>
    <w:rsid w:val="65376193"/>
    <w:rsid w:val="65735CF4"/>
    <w:rsid w:val="6602667D"/>
    <w:rsid w:val="66026EB7"/>
    <w:rsid w:val="66063F6F"/>
    <w:rsid w:val="6615073E"/>
    <w:rsid w:val="661B0699"/>
    <w:rsid w:val="664B6A9F"/>
    <w:rsid w:val="664C0DEE"/>
    <w:rsid w:val="66575EB6"/>
    <w:rsid w:val="666735A1"/>
    <w:rsid w:val="66841D74"/>
    <w:rsid w:val="66A63643"/>
    <w:rsid w:val="66E46DE8"/>
    <w:rsid w:val="673E2844"/>
    <w:rsid w:val="674123BA"/>
    <w:rsid w:val="676307D4"/>
    <w:rsid w:val="676D221B"/>
    <w:rsid w:val="67986E82"/>
    <w:rsid w:val="67D75AD1"/>
    <w:rsid w:val="687F10C4"/>
    <w:rsid w:val="68CD7699"/>
    <w:rsid w:val="69072A95"/>
    <w:rsid w:val="694F5214"/>
    <w:rsid w:val="69C14A17"/>
    <w:rsid w:val="69D07A5C"/>
    <w:rsid w:val="69F73DAF"/>
    <w:rsid w:val="6A6F1DC8"/>
    <w:rsid w:val="6A8F4CD4"/>
    <w:rsid w:val="6AB46769"/>
    <w:rsid w:val="6B157539"/>
    <w:rsid w:val="6B7275DB"/>
    <w:rsid w:val="6B7B670D"/>
    <w:rsid w:val="6B9D16C7"/>
    <w:rsid w:val="6BA80E1D"/>
    <w:rsid w:val="6C447388"/>
    <w:rsid w:val="6C675068"/>
    <w:rsid w:val="6CA250B4"/>
    <w:rsid w:val="6CA4199A"/>
    <w:rsid w:val="6D6F0850"/>
    <w:rsid w:val="6DC72816"/>
    <w:rsid w:val="6DE1437B"/>
    <w:rsid w:val="6E0A7122"/>
    <w:rsid w:val="6EEC0F50"/>
    <w:rsid w:val="6F425B39"/>
    <w:rsid w:val="6FAC5D89"/>
    <w:rsid w:val="6FAE2E97"/>
    <w:rsid w:val="6FC0654E"/>
    <w:rsid w:val="704F4FF2"/>
    <w:rsid w:val="705931BC"/>
    <w:rsid w:val="705B2D47"/>
    <w:rsid w:val="70863BC8"/>
    <w:rsid w:val="708D5ED5"/>
    <w:rsid w:val="70D826DF"/>
    <w:rsid w:val="70F754A7"/>
    <w:rsid w:val="715B4A2D"/>
    <w:rsid w:val="7170635A"/>
    <w:rsid w:val="71765CAA"/>
    <w:rsid w:val="71853B61"/>
    <w:rsid w:val="71924793"/>
    <w:rsid w:val="71946BA2"/>
    <w:rsid w:val="7202272C"/>
    <w:rsid w:val="720E74CB"/>
    <w:rsid w:val="72127ED7"/>
    <w:rsid w:val="727B19E7"/>
    <w:rsid w:val="72B62ED5"/>
    <w:rsid w:val="72E46CE6"/>
    <w:rsid w:val="73634897"/>
    <w:rsid w:val="7389715A"/>
    <w:rsid w:val="73A63034"/>
    <w:rsid w:val="73EB2C0D"/>
    <w:rsid w:val="74367E4E"/>
    <w:rsid w:val="743736BB"/>
    <w:rsid w:val="7440630E"/>
    <w:rsid w:val="74BA029A"/>
    <w:rsid w:val="74E6226E"/>
    <w:rsid w:val="75662603"/>
    <w:rsid w:val="757009B5"/>
    <w:rsid w:val="75B2097E"/>
    <w:rsid w:val="762B1E6C"/>
    <w:rsid w:val="762E1501"/>
    <w:rsid w:val="763965B5"/>
    <w:rsid w:val="767B724B"/>
    <w:rsid w:val="76BB67B8"/>
    <w:rsid w:val="76FE7F27"/>
    <w:rsid w:val="770D2EB9"/>
    <w:rsid w:val="772F0985"/>
    <w:rsid w:val="77551403"/>
    <w:rsid w:val="775A2BE1"/>
    <w:rsid w:val="77822AC7"/>
    <w:rsid w:val="77BA5739"/>
    <w:rsid w:val="781804C1"/>
    <w:rsid w:val="784711EB"/>
    <w:rsid w:val="785D0022"/>
    <w:rsid w:val="78DF7343"/>
    <w:rsid w:val="78EF28F0"/>
    <w:rsid w:val="7900746D"/>
    <w:rsid w:val="790118CE"/>
    <w:rsid w:val="79061D20"/>
    <w:rsid w:val="791304BA"/>
    <w:rsid w:val="791C40FB"/>
    <w:rsid w:val="79583D0D"/>
    <w:rsid w:val="79612A7F"/>
    <w:rsid w:val="79D80CB6"/>
    <w:rsid w:val="79DC3E30"/>
    <w:rsid w:val="79F578E3"/>
    <w:rsid w:val="7A2D7B93"/>
    <w:rsid w:val="7A4A7F31"/>
    <w:rsid w:val="7A7C4677"/>
    <w:rsid w:val="7A926941"/>
    <w:rsid w:val="7AB3432C"/>
    <w:rsid w:val="7AE7187A"/>
    <w:rsid w:val="7AF555B2"/>
    <w:rsid w:val="7B1A2B0B"/>
    <w:rsid w:val="7B753302"/>
    <w:rsid w:val="7C586438"/>
    <w:rsid w:val="7CE36270"/>
    <w:rsid w:val="7D030571"/>
    <w:rsid w:val="7D1631C0"/>
    <w:rsid w:val="7D241496"/>
    <w:rsid w:val="7D2F60A8"/>
    <w:rsid w:val="7D3458A7"/>
    <w:rsid w:val="7D5F7439"/>
    <w:rsid w:val="7DB7091A"/>
    <w:rsid w:val="7DFC4E22"/>
    <w:rsid w:val="7E623509"/>
    <w:rsid w:val="7E6D176B"/>
    <w:rsid w:val="7E7A4180"/>
    <w:rsid w:val="7E8C6029"/>
    <w:rsid w:val="7F06056A"/>
    <w:rsid w:val="7F233E25"/>
    <w:rsid w:val="7F235D3C"/>
    <w:rsid w:val="7F27050A"/>
    <w:rsid w:val="7FAB3C99"/>
    <w:rsid w:val="7FC51B83"/>
    <w:rsid w:val="7FE753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F32544E"/>
  <w15:docId w15:val="{B437AA1C-3D6C-468B-BF83-7C539E3A6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uiPriority="9" w:unhideWhenUsed="1" w:qFormat="1"/>
    <w:lsdException w:name="heading 5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1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autoRedefine/>
    <w:qFormat/>
    <w:pPr>
      <w:widowControl w:val="0"/>
      <w:spacing w:line="360" w:lineRule="exact"/>
      <w:jc w:val="both"/>
    </w:pPr>
    <w:rPr>
      <w:rFonts w:ascii="思源黑体 CN Regular" w:eastAsia="思源黑体 CN Regular" w:hAnsi="思源黑体 CN Regular" w:cs="Arial"/>
      <w:kern w:val="2"/>
      <w:szCs w:val="22"/>
    </w:rPr>
  </w:style>
  <w:style w:type="paragraph" w:styleId="1">
    <w:name w:val="heading 1"/>
    <w:basedOn w:val="a"/>
    <w:next w:val="a"/>
    <w:autoRedefine/>
    <w:uiPriority w:val="9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2">
    <w:name w:val="heading 2"/>
    <w:basedOn w:val="a"/>
    <w:next w:val="a"/>
    <w:autoRedefine/>
    <w:uiPriority w:val="9"/>
    <w:unhideWhenUsed/>
    <w:qFormat/>
    <w:pPr>
      <w:keepNext/>
      <w:keepLines/>
      <w:spacing w:before="260" w:after="260" w:line="413" w:lineRule="auto"/>
      <w:outlineLvl w:val="1"/>
    </w:pPr>
    <w:rPr>
      <w:rFonts w:ascii="Arial" w:eastAsia="黑体" w:hAnsi="Arial"/>
      <w:b/>
      <w:sz w:val="32"/>
    </w:rPr>
  </w:style>
  <w:style w:type="paragraph" w:styleId="3">
    <w:name w:val="heading 3"/>
    <w:basedOn w:val="a"/>
    <w:next w:val="a"/>
    <w:autoRedefine/>
    <w:uiPriority w:val="9"/>
    <w:unhideWhenUsed/>
    <w:qFormat/>
    <w:pPr>
      <w:keepNext/>
      <w:keepLines/>
      <w:spacing w:before="260" w:after="260" w:line="413" w:lineRule="auto"/>
      <w:outlineLvl w:val="2"/>
    </w:pPr>
    <w:rPr>
      <w:b/>
      <w:sz w:val="32"/>
    </w:rPr>
  </w:style>
  <w:style w:type="paragraph" w:styleId="4">
    <w:name w:val="heading 4"/>
    <w:basedOn w:val="a"/>
    <w:next w:val="a"/>
    <w:autoRedefine/>
    <w:uiPriority w:val="9"/>
    <w:unhideWhenUsed/>
    <w:qFormat/>
    <w:pPr>
      <w:keepNext/>
      <w:keepLines/>
      <w:spacing w:before="280" w:after="290" w:line="372" w:lineRule="auto"/>
      <w:outlineLvl w:val="3"/>
    </w:pPr>
    <w:rPr>
      <w:rFonts w:ascii="Arial" w:eastAsia="黑体" w:hAnsi="Arial"/>
      <w:b/>
      <w:sz w:val="28"/>
    </w:rPr>
  </w:style>
  <w:style w:type="paragraph" w:styleId="5">
    <w:name w:val="heading 5"/>
    <w:basedOn w:val="a"/>
    <w:next w:val="a"/>
    <w:autoRedefine/>
    <w:uiPriority w:val="9"/>
    <w:unhideWhenUsed/>
    <w:qFormat/>
    <w:pPr>
      <w:keepNext/>
      <w:keepLines/>
      <w:spacing w:before="280" w:after="290" w:line="372" w:lineRule="auto"/>
      <w:outlineLvl w:val="4"/>
    </w:pPr>
    <w:rPr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autoRedefine/>
    <w:uiPriority w:val="1"/>
    <w:qFormat/>
    <w:rPr>
      <w:sz w:val="21"/>
      <w:szCs w:val="21"/>
    </w:rPr>
  </w:style>
  <w:style w:type="paragraph" w:styleId="a4">
    <w:name w:val="footer"/>
    <w:basedOn w:val="a"/>
    <w:link w:val="a5"/>
    <w:autoRedefine/>
    <w:uiPriority w:val="99"/>
    <w:unhideWhenUsed/>
    <w:qFormat/>
    <w:pPr>
      <w:tabs>
        <w:tab w:val="center" w:pos="4153"/>
        <w:tab w:val="right" w:pos="8306"/>
      </w:tabs>
      <w:snapToGrid w:val="0"/>
      <w:spacing w:line="240" w:lineRule="atLeast"/>
      <w:jc w:val="left"/>
    </w:pPr>
    <w:rPr>
      <w:sz w:val="18"/>
      <w:szCs w:val="18"/>
    </w:rPr>
  </w:style>
  <w:style w:type="paragraph" w:styleId="a6">
    <w:name w:val="header"/>
    <w:basedOn w:val="a"/>
    <w:link w:val="a7"/>
    <w:autoRedefine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tLeast"/>
      <w:jc w:val="center"/>
    </w:pPr>
    <w:rPr>
      <w:sz w:val="18"/>
      <w:szCs w:val="18"/>
    </w:rPr>
  </w:style>
  <w:style w:type="paragraph" w:styleId="TOC1">
    <w:name w:val="toc 1"/>
    <w:basedOn w:val="a"/>
    <w:next w:val="a"/>
    <w:autoRedefine/>
    <w:uiPriority w:val="39"/>
    <w:unhideWhenUsed/>
    <w:qFormat/>
    <w:pPr>
      <w:tabs>
        <w:tab w:val="left" w:pos="420"/>
        <w:tab w:val="right" w:leader="dot" w:pos="8296"/>
      </w:tabs>
      <w:spacing w:before="240" w:after="120"/>
      <w:jc w:val="left"/>
    </w:pPr>
    <w:rPr>
      <w:b/>
      <w:bCs/>
      <w:sz w:val="24"/>
      <w:szCs w:val="20"/>
    </w:rPr>
  </w:style>
  <w:style w:type="paragraph" w:styleId="TOC2">
    <w:name w:val="toc 2"/>
    <w:basedOn w:val="a"/>
    <w:next w:val="a"/>
    <w:autoRedefine/>
    <w:uiPriority w:val="39"/>
    <w:unhideWhenUsed/>
    <w:qFormat/>
    <w:pPr>
      <w:tabs>
        <w:tab w:val="left" w:pos="880"/>
        <w:tab w:val="right" w:leader="dot" w:pos="8296"/>
      </w:tabs>
      <w:spacing w:before="120"/>
      <w:ind w:left="210"/>
      <w:jc w:val="left"/>
    </w:pPr>
    <w:rPr>
      <w:i/>
      <w:iCs/>
      <w:sz w:val="21"/>
      <w:szCs w:val="20"/>
    </w:rPr>
  </w:style>
  <w:style w:type="paragraph" w:styleId="a8">
    <w:name w:val="Normal (Web)"/>
    <w:basedOn w:val="a"/>
    <w:autoRedefine/>
    <w:uiPriority w:val="99"/>
    <w:unhideWhenUsed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a9">
    <w:name w:val="Table Grid"/>
    <w:basedOn w:val="a1"/>
    <w:autoRedefine/>
    <w:uiPriority w:val="39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Hyperlink"/>
    <w:basedOn w:val="a0"/>
    <w:autoRedefine/>
    <w:uiPriority w:val="99"/>
    <w:unhideWhenUsed/>
    <w:qFormat/>
    <w:rPr>
      <w:color w:val="0563C1" w:themeColor="hyperlink"/>
      <w:u w:val="single"/>
    </w:rPr>
  </w:style>
  <w:style w:type="character" w:customStyle="1" w:styleId="Char">
    <w:name w:val="目录 Char"/>
    <w:basedOn w:val="a0"/>
    <w:link w:val="ab"/>
    <w:autoRedefine/>
    <w:qFormat/>
    <w:rPr>
      <w:rFonts w:ascii="思源黑体 CN Heavy" w:eastAsia="思源黑体 CN Heavy" w:hAnsi="思源黑体 CN Heavy" w:cs="微软雅黑"/>
      <w:b/>
      <w:color w:val="E6233C"/>
      <w:sz w:val="44"/>
      <w:szCs w:val="44"/>
    </w:rPr>
  </w:style>
  <w:style w:type="paragraph" w:customStyle="1" w:styleId="ab">
    <w:name w:val="目录"/>
    <w:basedOn w:val="a"/>
    <w:link w:val="Char"/>
    <w:autoRedefine/>
    <w:qFormat/>
    <w:pPr>
      <w:widowControl/>
      <w:spacing w:line="240" w:lineRule="auto"/>
      <w:jc w:val="center"/>
    </w:pPr>
    <w:rPr>
      <w:rFonts w:ascii="思源黑体 CN Heavy" w:eastAsia="思源黑体 CN Heavy" w:hAnsi="思源黑体 CN Heavy" w:cs="微软雅黑"/>
      <w:b/>
      <w:color w:val="E6233C"/>
      <w:sz w:val="44"/>
      <w:szCs w:val="44"/>
    </w:rPr>
  </w:style>
  <w:style w:type="character" w:customStyle="1" w:styleId="10">
    <w:name w:val="未处理的提及1"/>
    <w:basedOn w:val="a0"/>
    <w:autoRedefine/>
    <w:uiPriority w:val="99"/>
    <w:semiHidden/>
    <w:unhideWhenUsed/>
    <w:qFormat/>
    <w:rPr>
      <w:color w:val="605E5C"/>
      <w:shd w:val="clear" w:color="auto" w:fill="E1DFDD"/>
    </w:rPr>
  </w:style>
  <w:style w:type="character" w:customStyle="1" w:styleId="a7">
    <w:name w:val="页眉 字符"/>
    <w:basedOn w:val="a0"/>
    <w:link w:val="a6"/>
    <w:autoRedefine/>
    <w:uiPriority w:val="99"/>
    <w:qFormat/>
    <w:rPr>
      <w:rFonts w:ascii="思源黑体 CN Regular" w:eastAsia="思源黑体 CN Regular" w:hAnsi="思源黑体 CN Regular" w:cs="Arial"/>
      <w:sz w:val="18"/>
      <w:szCs w:val="18"/>
    </w:rPr>
  </w:style>
  <w:style w:type="character" w:customStyle="1" w:styleId="a5">
    <w:name w:val="页脚 字符"/>
    <w:basedOn w:val="a0"/>
    <w:link w:val="a4"/>
    <w:autoRedefine/>
    <w:uiPriority w:val="99"/>
    <w:qFormat/>
    <w:rPr>
      <w:rFonts w:ascii="思源黑体 CN Regular" w:eastAsia="思源黑体 CN Regular" w:hAnsi="思源黑体 CN Regular" w:cs="Arial"/>
      <w:sz w:val="18"/>
      <w:szCs w:val="18"/>
    </w:rPr>
  </w:style>
  <w:style w:type="paragraph" w:customStyle="1" w:styleId="WPSOffice1">
    <w:name w:val="WPSOffice手动目录 1"/>
    <w:autoRedefine/>
    <w:qFormat/>
  </w:style>
  <w:style w:type="paragraph" w:styleId="ac">
    <w:name w:val="List Paragraph"/>
    <w:basedOn w:val="a"/>
    <w:autoRedefine/>
    <w:uiPriority w:val="1"/>
    <w:qFormat/>
    <w:pPr>
      <w:ind w:left="100" w:firstLine="420"/>
    </w:pPr>
  </w:style>
  <w:style w:type="paragraph" w:customStyle="1" w:styleId="TableParagraph">
    <w:name w:val="Table Paragraph"/>
    <w:basedOn w:val="a"/>
    <w:autoRedefine/>
    <w:qFormat/>
    <w:pPr>
      <w:autoSpaceDE w:val="0"/>
      <w:autoSpaceDN w:val="0"/>
      <w:jc w:val="left"/>
    </w:pPr>
    <w:rPr>
      <w:rFonts w:ascii="微软雅黑" w:eastAsia="微软雅黑" w:hAnsi="微软雅黑" w:cs="Times New Roman" w:hint="eastAsia"/>
      <w:kern w:val="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324</Words>
  <Characters>1847</Characters>
  <Application>Microsoft Office Word</Application>
  <DocSecurity>0</DocSecurity>
  <Lines>15</Lines>
  <Paragraphs>4</Paragraphs>
  <ScaleCrop>false</ScaleCrop>
  <Company/>
  <LinksUpToDate>false</LinksUpToDate>
  <CharactersWithSpaces>2167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MicroSoft</dc:creator>
  <cp:lastModifiedBy>晓鹏 偏</cp:lastModifiedBy>
  <cp:revision>2</cp:revision>
  <dcterms:created xsi:type="dcterms:W3CDTF">2024-05-21T06:54:00Z</dcterms:created>
  <dcterms:modified xsi:type="dcterms:W3CDTF">2024-05-21T06:54:00Z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7621B8531E444FD1B88996A469750185</vt:lpwstr>
  </property>
</Properties>
</file>